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EA3A5A" w:rsidRPr="00E57A38" w:rsidRDefault="00EA3A5A" w:rsidP="00E17619">
      <w:pPr>
        <w:widowControl w:val="0"/>
        <w:tabs>
          <w:tab w:val="left" w:pos="900"/>
          <w:tab w:val="left" w:pos="6096"/>
        </w:tabs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57A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Тема </w:t>
      </w:r>
      <w:r w:rsidR="00DD1C86" w:rsidRPr="00E57A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r w:rsidRPr="00E57A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</w:t>
      </w:r>
      <w:r w:rsidRPr="00E57A3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рганизационные аспекты планирования и выполнения научных исследований.</w:t>
      </w:r>
    </w:p>
    <w:p w:rsidR="00EA3A5A" w:rsidRPr="00E57A38" w:rsidRDefault="00EA3A5A" w:rsidP="00E17619">
      <w:pPr>
        <w:widowControl w:val="0"/>
        <w:tabs>
          <w:tab w:val="left" w:pos="900"/>
          <w:tab w:val="left" w:pos="6096"/>
        </w:tabs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EA3A5A" w:rsidRPr="00E17619" w:rsidRDefault="00EA3A5A" w:rsidP="00E17619">
      <w:pPr>
        <w:widowControl w:val="0"/>
        <w:tabs>
          <w:tab w:val="left" w:pos="900"/>
          <w:tab w:val="left" w:pos="6096"/>
        </w:tabs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1761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План лекции:</w:t>
      </w:r>
    </w:p>
    <w:p w:rsidR="00EA3A5A" w:rsidRPr="00E17619" w:rsidRDefault="00EA3A5A" w:rsidP="00E17619">
      <w:pPr>
        <w:pStyle w:val="a5"/>
        <w:widowControl w:val="0"/>
        <w:numPr>
          <w:ilvl w:val="0"/>
          <w:numId w:val="13"/>
        </w:numPr>
        <w:tabs>
          <w:tab w:val="left" w:pos="1080"/>
          <w:tab w:val="left" w:pos="609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176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Понятийный аппарат научного исследования.</w:t>
      </w:r>
    </w:p>
    <w:p w:rsidR="00DD1C86" w:rsidRPr="00E17619" w:rsidRDefault="00EA3A5A" w:rsidP="00E17619">
      <w:pPr>
        <w:pStyle w:val="a5"/>
        <w:numPr>
          <w:ilvl w:val="0"/>
          <w:numId w:val="13"/>
        </w:numPr>
        <w:tabs>
          <w:tab w:val="left" w:pos="609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7619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Организационные аспекты научного исследования.</w:t>
      </w:r>
    </w:p>
    <w:p w:rsidR="00EA3A5A" w:rsidRPr="00E17619" w:rsidRDefault="00EA3A5A" w:rsidP="00E17619">
      <w:pPr>
        <w:pStyle w:val="a5"/>
        <w:numPr>
          <w:ilvl w:val="0"/>
          <w:numId w:val="13"/>
        </w:numPr>
        <w:tabs>
          <w:tab w:val="left" w:pos="609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761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Формы представления результатов научных исследований.</w:t>
      </w:r>
    </w:p>
    <w:p w:rsidR="00EA3A5A" w:rsidRPr="00E17619" w:rsidRDefault="00EA3A5A" w:rsidP="00E17619">
      <w:pPr>
        <w:shd w:val="clear" w:color="auto" w:fill="FFFFFF"/>
        <w:tabs>
          <w:tab w:val="left" w:pos="540"/>
          <w:tab w:val="left" w:pos="900"/>
          <w:tab w:val="left" w:pos="1080"/>
          <w:tab w:val="left" w:pos="6096"/>
        </w:tabs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EA3A5A" w:rsidRPr="00E17619" w:rsidRDefault="00EA3A5A" w:rsidP="00E17619">
      <w:pPr>
        <w:pStyle w:val="a5"/>
        <w:widowControl w:val="0"/>
        <w:numPr>
          <w:ilvl w:val="0"/>
          <w:numId w:val="14"/>
        </w:numPr>
        <w:tabs>
          <w:tab w:val="left" w:pos="1080"/>
          <w:tab w:val="left" w:pos="609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1761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Понятийный аппарат научного исследования.</w:t>
      </w:r>
    </w:p>
    <w:p w:rsidR="00EA3A5A" w:rsidRPr="00E17619" w:rsidRDefault="00EA3A5A" w:rsidP="00E17619">
      <w:pPr>
        <w:widowControl w:val="0"/>
        <w:tabs>
          <w:tab w:val="left" w:pos="6096"/>
        </w:tabs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176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Как уже отмечалось, отличительными признаками научной деятельности являются: высокая степень формализации, рациональность, системность. Это, в свою очередь, предполагает наличие разработанного </w:t>
      </w:r>
      <w:r w:rsidRPr="00E1761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понятийного аппарата, тесную взаимосвязь основных аспектов, категорий </w:t>
      </w:r>
      <w:r w:rsidRPr="00E176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научного исследования. Основные компоненты, образующие содержание </w:t>
      </w:r>
      <w:r w:rsidRPr="00E1761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понятийного аппарата</w:t>
      </w:r>
      <w:r w:rsidRPr="00E176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научного исследования, представлены в таблице 1.</w:t>
      </w:r>
    </w:p>
    <w:p w:rsidR="00EA3A5A" w:rsidRPr="00E17619" w:rsidRDefault="00EA3A5A" w:rsidP="00E17619">
      <w:pPr>
        <w:widowControl w:val="0"/>
        <w:tabs>
          <w:tab w:val="left" w:pos="6096"/>
        </w:tabs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A3A5A" w:rsidRPr="00E17619" w:rsidRDefault="00EA3A5A" w:rsidP="00E17619">
      <w:pPr>
        <w:widowControl w:val="0"/>
        <w:tabs>
          <w:tab w:val="left" w:pos="6096"/>
        </w:tabs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E1761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Таблица 1. Содержание понятийного аппарата</w:t>
      </w:r>
      <w:r w:rsidRPr="00E1761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научного исследования.</w:t>
      </w:r>
    </w:p>
    <w:p w:rsidR="00EA3A5A" w:rsidRPr="00E17619" w:rsidRDefault="00EA3A5A" w:rsidP="00E17619">
      <w:pPr>
        <w:widowControl w:val="0"/>
        <w:tabs>
          <w:tab w:val="left" w:pos="6096"/>
        </w:tabs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a3"/>
        <w:tblW w:w="9360" w:type="dxa"/>
        <w:tblInd w:w="108" w:type="dxa"/>
        <w:tblLook w:val="01E0" w:firstRow="1" w:lastRow="1" w:firstColumn="1" w:lastColumn="1" w:noHBand="0" w:noVBand="0"/>
      </w:tblPr>
      <w:tblGrid>
        <w:gridCol w:w="1080"/>
        <w:gridCol w:w="8280"/>
      </w:tblGrid>
      <w:tr w:rsidR="00EA3A5A" w:rsidRPr="00E17619" w:rsidTr="009A5F82">
        <w:tc>
          <w:tcPr>
            <w:tcW w:w="1080" w:type="dxa"/>
          </w:tcPr>
          <w:p w:rsidR="00EA3A5A" w:rsidRPr="00E17619" w:rsidRDefault="00EA3A5A" w:rsidP="00E17619">
            <w:pPr>
              <w:tabs>
                <w:tab w:val="left" w:pos="6096"/>
              </w:tabs>
              <w:ind w:firstLine="454"/>
              <w:jc w:val="both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8280" w:type="dxa"/>
          </w:tcPr>
          <w:p w:rsidR="00EA3A5A" w:rsidRPr="00E17619" w:rsidRDefault="00EA3A5A" w:rsidP="00E17619">
            <w:pPr>
              <w:tabs>
                <w:tab w:val="left" w:pos="6096"/>
              </w:tabs>
              <w:ind w:firstLine="454"/>
              <w:jc w:val="both"/>
              <w:rPr>
                <w:i/>
                <w:iCs/>
                <w:sz w:val="28"/>
                <w:szCs w:val="28"/>
              </w:rPr>
            </w:pPr>
            <w:r w:rsidRPr="00E17619">
              <w:rPr>
                <w:i/>
                <w:sz w:val="28"/>
                <w:szCs w:val="28"/>
              </w:rPr>
              <w:t>Основные компоненты</w:t>
            </w:r>
          </w:p>
        </w:tc>
      </w:tr>
      <w:tr w:rsidR="00EA3A5A" w:rsidRPr="00E17619" w:rsidTr="009A5F82">
        <w:trPr>
          <w:trHeight w:val="208"/>
        </w:trPr>
        <w:tc>
          <w:tcPr>
            <w:tcW w:w="1080" w:type="dxa"/>
          </w:tcPr>
          <w:p w:rsidR="00EA3A5A" w:rsidRPr="00E17619" w:rsidRDefault="00EA3A5A" w:rsidP="00E17619">
            <w:pPr>
              <w:tabs>
                <w:tab w:val="left" w:pos="6096"/>
              </w:tabs>
              <w:ind w:firstLine="454"/>
              <w:jc w:val="both"/>
              <w:rPr>
                <w:iCs/>
                <w:sz w:val="28"/>
                <w:szCs w:val="28"/>
              </w:rPr>
            </w:pPr>
            <w:r w:rsidRPr="00E17619">
              <w:rPr>
                <w:iCs/>
                <w:sz w:val="28"/>
                <w:szCs w:val="28"/>
              </w:rPr>
              <w:t>1</w:t>
            </w:r>
          </w:p>
        </w:tc>
        <w:tc>
          <w:tcPr>
            <w:tcW w:w="8280" w:type="dxa"/>
          </w:tcPr>
          <w:p w:rsidR="00EA3A5A" w:rsidRPr="00E17619" w:rsidRDefault="00EA3A5A" w:rsidP="00E17619">
            <w:pPr>
              <w:tabs>
                <w:tab w:val="left" w:pos="6096"/>
              </w:tabs>
              <w:ind w:firstLine="454"/>
              <w:jc w:val="both"/>
              <w:rPr>
                <w:i/>
                <w:iCs/>
                <w:sz w:val="28"/>
                <w:szCs w:val="28"/>
              </w:rPr>
            </w:pPr>
            <w:r w:rsidRPr="00E17619">
              <w:rPr>
                <w:sz w:val="28"/>
                <w:szCs w:val="28"/>
              </w:rPr>
              <w:t xml:space="preserve"> Актуальность</w:t>
            </w:r>
          </w:p>
        </w:tc>
      </w:tr>
      <w:tr w:rsidR="00EA3A5A" w:rsidRPr="00E17619" w:rsidTr="009A5F82">
        <w:trPr>
          <w:trHeight w:val="208"/>
        </w:trPr>
        <w:tc>
          <w:tcPr>
            <w:tcW w:w="1080" w:type="dxa"/>
          </w:tcPr>
          <w:p w:rsidR="00EA3A5A" w:rsidRPr="00E17619" w:rsidRDefault="00EA3A5A" w:rsidP="00E17619">
            <w:pPr>
              <w:tabs>
                <w:tab w:val="left" w:pos="6096"/>
              </w:tabs>
              <w:ind w:firstLine="454"/>
              <w:jc w:val="both"/>
              <w:rPr>
                <w:iCs/>
                <w:sz w:val="28"/>
                <w:szCs w:val="28"/>
              </w:rPr>
            </w:pPr>
            <w:r w:rsidRPr="00E17619">
              <w:rPr>
                <w:iCs/>
                <w:sz w:val="28"/>
                <w:szCs w:val="28"/>
              </w:rPr>
              <w:t>2</w:t>
            </w:r>
          </w:p>
        </w:tc>
        <w:tc>
          <w:tcPr>
            <w:tcW w:w="8280" w:type="dxa"/>
          </w:tcPr>
          <w:p w:rsidR="00EA3A5A" w:rsidRPr="00E17619" w:rsidRDefault="00EA3A5A" w:rsidP="00E17619">
            <w:pPr>
              <w:tabs>
                <w:tab w:val="left" w:pos="6096"/>
              </w:tabs>
              <w:ind w:firstLine="454"/>
              <w:jc w:val="both"/>
              <w:rPr>
                <w:sz w:val="28"/>
                <w:szCs w:val="28"/>
              </w:rPr>
            </w:pPr>
            <w:r w:rsidRPr="00E17619">
              <w:rPr>
                <w:sz w:val="28"/>
                <w:szCs w:val="28"/>
              </w:rPr>
              <w:t xml:space="preserve"> Новизна</w:t>
            </w:r>
          </w:p>
        </w:tc>
      </w:tr>
      <w:tr w:rsidR="00EA3A5A" w:rsidRPr="00E17619" w:rsidTr="009A5F82">
        <w:tc>
          <w:tcPr>
            <w:tcW w:w="1080" w:type="dxa"/>
          </w:tcPr>
          <w:p w:rsidR="00EA3A5A" w:rsidRPr="00E17619" w:rsidRDefault="00EA3A5A" w:rsidP="00E17619">
            <w:pPr>
              <w:tabs>
                <w:tab w:val="left" w:pos="6096"/>
              </w:tabs>
              <w:ind w:firstLine="454"/>
              <w:jc w:val="both"/>
              <w:rPr>
                <w:iCs/>
                <w:sz w:val="28"/>
                <w:szCs w:val="28"/>
              </w:rPr>
            </w:pPr>
            <w:r w:rsidRPr="00E17619">
              <w:rPr>
                <w:iCs/>
                <w:sz w:val="28"/>
                <w:szCs w:val="28"/>
              </w:rPr>
              <w:t>3</w:t>
            </w:r>
          </w:p>
        </w:tc>
        <w:tc>
          <w:tcPr>
            <w:tcW w:w="8280" w:type="dxa"/>
          </w:tcPr>
          <w:p w:rsidR="00EA3A5A" w:rsidRPr="00E17619" w:rsidRDefault="00EA3A5A" w:rsidP="00E17619">
            <w:pPr>
              <w:tabs>
                <w:tab w:val="left" w:pos="6096"/>
              </w:tabs>
              <w:ind w:firstLine="454"/>
              <w:jc w:val="both"/>
              <w:rPr>
                <w:i/>
                <w:iCs/>
                <w:sz w:val="28"/>
                <w:szCs w:val="28"/>
              </w:rPr>
            </w:pPr>
            <w:r w:rsidRPr="00E17619">
              <w:rPr>
                <w:sz w:val="28"/>
                <w:szCs w:val="28"/>
              </w:rPr>
              <w:t xml:space="preserve"> Практическая значимость</w:t>
            </w:r>
          </w:p>
        </w:tc>
      </w:tr>
      <w:tr w:rsidR="00EA3A5A" w:rsidRPr="00E17619" w:rsidTr="009A5F82">
        <w:tc>
          <w:tcPr>
            <w:tcW w:w="1080" w:type="dxa"/>
          </w:tcPr>
          <w:p w:rsidR="00EA3A5A" w:rsidRPr="00E17619" w:rsidRDefault="00EA3A5A" w:rsidP="00E17619">
            <w:pPr>
              <w:tabs>
                <w:tab w:val="left" w:pos="6096"/>
              </w:tabs>
              <w:ind w:firstLine="454"/>
              <w:jc w:val="both"/>
              <w:rPr>
                <w:iCs/>
                <w:sz w:val="28"/>
                <w:szCs w:val="28"/>
              </w:rPr>
            </w:pPr>
            <w:r w:rsidRPr="00E17619">
              <w:rPr>
                <w:iCs/>
                <w:sz w:val="28"/>
                <w:szCs w:val="28"/>
              </w:rPr>
              <w:t>4</w:t>
            </w:r>
          </w:p>
        </w:tc>
        <w:tc>
          <w:tcPr>
            <w:tcW w:w="8280" w:type="dxa"/>
          </w:tcPr>
          <w:p w:rsidR="00EA3A5A" w:rsidRPr="00E17619" w:rsidRDefault="00EA3A5A" w:rsidP="00E17619">
            <w:pPr>
              <w:tabs>
                <w:tab w:val="left" w:pos="6096"/>
              </w:tabs>
              <w:ind w:firstLine="454"/>
              <w:jc w:val="both"/>
              <w:rPr>
                <w:i/>
                <w:iCs/>
                <w:sz w:val="28"/>
                <w:szCs w:val="28"/>
              </w:rPr>
            </w:pPr>
            <w:r w:rsidRPr="00E17619">
              <w:rPr>
                <w:sz w:val="28"/>
                <w:szCs w:val="28"/>
              </w:rPr>
              <w:t xml:space="preserve"> Проблема</w:t>
            </w:r>
          </w:p>
        </w:tc>
      </w:tr>
      <w:tr w:rsidR="00EA3A5A" w:rsidRPr="00E17619" w:rsidTr="009A5F82">
        <w:tc>
          <w:tcPr>
            <w:tcW w:w="1080" w:type="dxa"/>
          </w:tcPr>
          <w:p w:rsidR="00EA3A5A" w:rsidRPr="00E17619" w:rsidRDefault="00EA3A5A" w:rsidP="00E17619">
            <w:pPr>
              <w:tabs>
                <w:tab w:val="left" w:pos="6096"/>
              </w:tabs>
              <w:ind w:firstLine="454"/>
              <w:jc w:val="both"/>
              <w:rPr>
                <w:iCs/>
                <w:sz w:val="28"/>
                <w:szCs w:val="28"/>
              </w:rPr>
            </w:pPr>
            <w:r w:rsidRPr="00E17619">
              <w:rPr>
                <w:iCs/>
                <w:sz w:val="28"/>
                <w:szCs w:val="28"/>
              </w:rPr>
              <w:t>5</w:t>
            </w:r>
          </w:p>
        </w:tc>
        <w:tc>
          <w:tcPr>
            <w:tcW w:w="8280" w:type="dxa"/>
          </w:tcPr>
          <w:p w:rsidR="00EA3A5A" w:rsidRPr="00E17619" w:rsidRDefault="00EA3A5A" w:rsidP="00E17619">
            <w:pPr>
              <w:tabs>
                <w:tab w:val="left" w:pos="6096"/>
              </w:tabs>
              <w:ind w:firstLine="454"/>
              <w:jc w:val="both"/>
              <w:rPr>
                <w:i/>
                <w:iCs/>
                <w:sz w:val="28"/>
                <w:szCs w:val="28"/>
              </w:rPr>
            </w:pPr>
            <w:r w:rsidRPr="00E17619">
              <w:rPr>
                <w:sz w:val="28"/>
                <w:szCs w:val="28"/>
              </w:rPr>
              <w:t xml:space="preserve"> Объект</w:t>
            </w:r>
          </w:p>
        </w:tc>
      </w:tr>
      <w:tr w:rsidR="00EA3A5A" w:rsidRPr="00E17619" w:rsidTr="009A5F82">
        <w:tc>
          <w:tcPr>
            <w:tcW w:w="1080" w:type="dxa"/>
          </w:tcPr>
          <w:p w:rsidR="00EA3A5A" w:rsidRPr="00E17619" w:rsidRDefault="00EA3A5A" w:rsidP="00E17619">
            <w:pPr>
              <w:tabs>
                <w:tab w:val="left" w:pos="6096"/>
              </w:tabs>
              <w:ind w:firstLine="454"/>
              <w:jc w:val="both"/>
              <w:rPr>
                <w:iCs/>
                <w:sz w:val="28"/>
                <w:szCs w:val="28"/>
              </w:rPr>
            </w:pPr>
            <w:r w:rsidRPr="00E17619">
              <w:rPr>
                <w:iCs/>
                <w:sz w:val="28"/>
                <w:szCs w:val="28"/>
              </w:rPr>
              <w:t>6</w:t>
            </w:r>
          </w:p>
        </w:tc>
        <w:tc>
          <w:tcPr>
            <w:tcW w:w="8280" w:type="dxa"/>
          </w:tcPr>
          <w:p w:rsidR="00EA3A5A" w:rsidRPr="00E17619" w:rsidRDefault="00EA3A5A" w:rsidP="00E17619">
            <w:pPr>
              <w:tabs>
                <w:tab w:val="left" w:pos="6096"/>
              </w:tabs>
              <w:ind w:firstLine="454"/>
              <w:jc w:val="both"/>
              <w:rPr>
                <w:i/>
                <w:iCs/>
                <w:sz w:val="28"/>
                <w:szCs w:val="28"/>
              </w:rPr>
            </w:pPr>
            <w:r w:rsidRPr="00E17619">
              <w:rPr>
                <w:sz w:val="28"/>
                <w:szCs w:val="28"/>
              </w:rPr>
              <w:t xml:space="preserve"> Предмет</w:t>
            </w:r>
          </w:p>
        </w:tc>
      </w:tr>
      <w:tr w:rsidR="00EA3A5A" w:rsidRPr="00E17619" w:rsidTr="009A5F82">
        <w:tc>
          <w:tcPr>
            <w:tcW w:w="1080" w:type="dxa"/>
          </w:tcPr>
          <w:p w:rsidR="00EA3A5A" w:rsidRPr="00E17619" w:rsidRDefault="00EA3A5A" w:rsidP="00E17619">
            <w:pPr>
              <w:tabs>
                <w:tab w:val="left" w:pos="6096"/>
              </w:tabs>
              <w:ind w:firstLine="454"/>
              <w:jc w:val="both"/>
              <w:rPr>
                <w:iCs/>
                <w:sz w:val="28"/>
                <w:szCs w:val="28"/>
              </w:rPr>
            </w:pPr>
            <w:r w:rsidRPr="00E17619">
              <w:rPr>
                <w:iCs/>
                <w:sz w:val="28"/>
                <w:szCs w:val="28"/>
              </w:rPr>
              <w:t>7</w:t>
            </w:r>
          </w:p>
        </w:tc>
        <w:tc>
          <w:tcPr>
            <w:tcW w:w="8280" w:type="dxa"/>
          </w:tcPr>
          <w:p w:rsidR="00EA3A5A" w:rsidRPr="00E17619" w:rsidRDefault="00EA3A5A" w:rsidP="00E17619">
            <w:pPr>
              <w:tabs>
                <w:tab w:val="left" w:pos="6096"/>
              </w:tabs>
              <w:ind w:firstLine="454"/>
              <w:jc w:val="both"/>
              <w:rPr>
                <w:i/>
                <w:iCs/>
                <w:sz w:val="28"/>
                <w:szCs w:val="28"/>
              </w:rPr>
            </w:pPr>
            <w:r w:rsidRPr="00E17619">
              <w:rPr>
                <w:sz w:val="28"/>
                <w:szCs w:val="28"/>
              </w:rPr>
              <w:t xml:space="preserve"> Гипотеза</w:t>
            </w:r>
          </w:p>
        </w:tc>
      </w:tr>
      <w:tr w:rsidR="00EA3A5A" w:rsidRPr="00E17619" w:rsidTr="009A5F82">
        <w:tc>
          <w:tcPr>
            <w:tcW w:w="1080" w:type="dxa"/>
          </w:tcPr>
          <w:p w:rsidR="00EA3A5A" w:rsidRPr="00E17619" w:rsidRDefault="00EA3A5A" w:rsidP="00E17619">
            <w:pPr>
              <w:tabs>
                <w:tab w:val="left" w:pos="6096"/>
              </w:tabs>
              <w:ind w:firstLine="454"/>
              <w:jc w:val="both"/>
              <w:rPr>
                <w:iCs/>
                <w:sz w:val="28"/>
                <w:szCs w:val="28"/>
              </w:rPr>
            </w:pPr>
            <w:r w:rsidRPr="00E17619">
              <w:rPr>
                <w:iCs/>
                <w:sz w:val="28"/>
                <w:szCs w:val="28"/>
              </w:rPr>
              <w:t>8</w:t>
            </w:r>
          </w:p>
        </w:tc>
        <w:tc>
          <w:tcPr>
            <w:tcW w:w="8280" w:type="dxa"/>
          </w:tcPr>
          <w:p w:rsidR="00EA3A5A" w:rsidRPr="00E17619" w:rsidRDefault="00EA3A5A" w:rsidP="00E17619">
            <w:pPr>
              <w:tabs>
                <w:tab w:val="left" w:pos="6096"/>
              </w:tabs>
              <w:ind w:firstLine="454"/>
              <w:jc w:val="both"/>
              <w:rPr>
                <w:i/>
                <w:iCs/>
                <w:sz w:val="28"/>
                <w:szCs w:val="28"/>
              </w:rPr>
            </w:pPr>
            <w:r w:rsidRPr="00E17619">
              <w:rPr>
                <w:sz w:val="28"/>
                <w:szCs w:val="28"/>
              </w:rPr>
              <w:t xml:space="preserve"> Цель</w:t>
            </w:r>
          </w:p>
        </w:tc>
      </w:tr>
      <w:tr w:rsidR="00EA3A5A" w:rsidRPr="00E17619" w:rsidTr="009A5F82">
        <w:tc>
          <w:tcPr>
            <w:tcW w:w="1080" w:type="dxa"/>
          </w:tcPr>
          <w:p w:rsidR="00EA3A5A" w:rsidRPr="00E17619" w:rsidRDefault="00EA3A5A" w:rsidP="00E17619">
            <w:pPr>
              <w:tabs>
                <w:tab w:val="left" w:pos="6096"/>
              </w:tabs>
              <w:ind w:firstLine="454"/>
              <w:jc w:val="both"/>
              <w:rPr>
                <w:iCs/>
                <w:sz w:val="28"/>
                <w:szCs w:val="28"/>
              </w:rPr>
            </w:pPr>
            <w:r w:rsidRPr="00E17619">
              <w:rPr>
                <w:iCs/>
                <w:sz w:val="28"/>
                <w:szCs w:val="28"/>
              </w:rPr>
              <w:t>9</w:t>
            </w:r>
          </w:p>
        </w:tc>
        <w:tc>
          <w:tcPr>
            <w:tcW w:w="8280" w:type="dxa"/>
          </w:tcPr>
          <w:p w:rsidR="00EA3A5A" w:rsidRPr="00E17619" w:rsidRDefault="00EA3A5A" w:rsidP="00E17619">
            <w:pPr>
              <w:tabs>
                <w:tab w:val="left" w:pos="6096"/>
              </w:tabs>
              <w:ind w:firstLine="454"/>
              <w:jc w:val="both"/>
              <w:rPr>
                <w:i/>
                <w:iCs/>
                <w:sz w:val="28"/>
                <w:szCs w:val="28"/>
              </w:rPr>
            </w:pPr>
            <w:r w:rsidRPr="00E17619">
              <w:rPr>
                <w:sz w:val="28"/>
                <w:szCs w:val="28"/>
              </w:rPr>
              <w:t xml:space="preserve"> Задачи</w:t>
            </w:r>
          </w:p>
        </w:tc>
      </w:tr>
      <w:tr w:rsidR="00EA3A5A" w:rsidRPr="00E17619" w:rsidTr="009A5F82">
        <w:tc>
          <w:tcPr>
            <w:tcW w:w="1080" w:type="dxa"/>
          </w:tcPr>
          <w:p w:rsidR="00EA3A5A" w:rsidRPr="00E17619" w:rsidRDefault="00EA3A5A" w:rsidP="00E17619">
            <w:pPr>
              <w:tabs>
                <w:tab w:val="left" w:pos="6096"/>
              </w:tabs>
              <w:ind w:firstLine="454"/>
              <w:jc w:val="both"/>
              <w:rPr>
                <w:iCs/>
                <w:sz w:val="28"/>
                <w:szCs w:val="28"/>
              </w:rPr>
            </w:pPr>
            <w:r w:rsidRPr="00E17619">
              <w:rPr>
                <w:iCs/>
                <w:sz w:val="28"/>
                <w:szCs w:val="28"/>
              </w:rPr>
              <w:t>10</w:t>
            </w:r>
          </w:p>
        </w:tc>
        <w:tc>
          <w:tcPr>
            <w:tcW w:w="8280" w:type="dxa"/>
          </w:tcPr>
          <w:p w:rsidR="00EA3A5A" w:rsidRPr="00E17619" w:rsidRDefault="00EA3A5A" w:rsidP="00E17619">
            <w:pPr>
              <w:tabs>
                <w:tab w:val="left" w:pos="6096"/>
              </w:tabs>
              <w:ind w:firstLine="454"/>
              <w:jc w:val="both"/>
              <w:rPr>
                <w:sz w:val="28"/>
                <w:szCs w:val="28"/>
              </w:rPr>
            </w:pPr>
            <w:r w:rsidRPr="00E17619">
              <w:rPr>
                <w:sz w:val="28"/>
                <w:szCs w:val="28"/>
              </w:rPr>
              <w:t xml:space="preserve"> Методика исследования</w:t>
            </w:r>
          </w:p>
        </w:tc>
      </w:tr>
    </w:tbl>
    <w:p w:rsidR="00EA3A5A" w:rsidRPr="00E17619" w:rsidRDefault="00EA3A5A" w:rsidP="00E17619">
      <w:pPr>
        <w:tabs>
          <w:tab w:val="left" w:pos="6096"/>
        </w:tabs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</w:p>
    <w:p w:rsidR="00EA3A5A" w:rsidRPr="00E17619" w:rsidRDefault="00EA3A5A" w:rsidP="00E17619">
      <w:pPr>
        <w:tabs>
          <w:tab w:val="left" w:pos="6096"/>
        </w:tabs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E1761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Каждый из указанных компонентов раскрывает основные научные аспекты НИР, в целом позволяющие ознакомиться с содержанием конкретного </w:t>
      </w:r>
      <w:r w:rsidRPr="00E17619">
        <w:rPr>
          <w:rFonts w:ascii="Times New Roman" w:eastAsia="Times New Roman" w:hAnsi="Times New Roman" w:cs="Times New Roman"/>
          <w:sz w:val="28"/>
          <w:szCs w:val="28"/>
          <w:lang w:eastAsia="ru-RU"/>
        </w:rPr>
        <w:t>научного исследования.</w:t>
      </w:r>
    </w:p>
    <w:p w:rsidR="00EA3A5A" w:rsidRPr="00E17619" w:rsidRDefault="00EA3A5A" w:rsidP="00E17619">
      <w:pPr>
        <w:tabs>
          <w:tab w:val="left" w:pos="6096"/>
        </w:tabs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761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Актуальность исследования </w:t>
      </w:r>
      <w:proofErr w:type="gramStart"/>
      <w:r w:rsidRPr="00E1761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-</w:t>
      </w:r>
      <w:r w:rsidRPr="00E176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это</w:t>
      </w:r>
      <w:proofErr w:type="gramEnd"/>
      <w:r w:rsidRPr="00E176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степень его важности на данный момент и в конкретной ситуации для решения стоящей перед исследователем проблемы, вопроса или задачи. Актуальность может быть связана с </w:t>
      </w:r>
      <w:proofErr w:type="spellStart"/>
      <w:r w:rsidRPr="00E17619">
        <w:rPr>
          <w:rFonts w:ascii="Times New Roman" w:eastAsia="Times New Roman" w:hAnsi="Times New Roman" w:cs="Times New Roman"/>
          <w:sz w:val="28"/>
          <w:szCs w:val="28"/>
          <w:lang w:eastAsia="ru-RU"/>
        </w:rPr>
        <w:t>неизученностью</w:t>
      </w:r>
      <w:proofErr w:type="spellEnd"/>
      <w:r w:rsidRPr="00E176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выбранной темы. Второе направление актуальности связано с возможностью решения определенной практической задачи на основе полученных в исследовании данных.</w:t>
      </w:r>
    </w:p>
    <w:p w:rsidR="00EA3A5A" w:rsidRPr="00E17619" w:rsidRDefault="00EA3A5A" w:rsidP="00E17619">
      <w:pPr>
        <w:tabs>
          <w:tab w:val="left" w:pos="6096"/>
        </w:tabs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E1761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Научная новизна. </w:t>
      </w:r>
      <w:r w:rsidRPr="00E1761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Данный аспект</w:t>
      </w:r>
      <w:r w:rsidRPr="00E1761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Pr="00E17619">
        <w:rPr>
          <w:rFonts w:ascii="Times New Roman" w:eastAsia="Times New Roman" w:hAnsi="Times New Roman" w:cs="Times New Roman"/>
          <w:sz w:val="28"/>
          <w:szCs w:val="28"/>
          <w:lang w:eastAsia="ru-RU"/>
        </w:rPr>
        <w:t>научного исследования должен показать, что нового в теоретическом, методическом направлении научного исследования выявлено, предложено в результате его проведения.</w:t>
      </w:r>
    </w:p>
    <w:p w:rsidR="00EA3A5A" w:rsidRPr="00E17619" w:rsidRDefault="00EA3A5A" w:rsidP="00E17619">
      <w:pPr>
        <w:tabs>
          <w:tab w:val="left" w:pos="6096"/>
        </w:tabs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761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lastRenderedPageBreak/>
        <w:t>Практическая значимость.</w:t>
      </w:r>
      <w:r w:rsidRPr="00E176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Связана она, прежде всего, с полученными результатами исследования и решением на их основе той или иной практической задачи или проведением дальнейших научных исследований.</w:t>
      </w:r>
    </w:p>
    <w:p w:rsidR="00EA3A5A" w:rsidRPr="00E17619" w:rsidRDefault="00EA3A5A" w:rsidP="00E17619">
      <w:pPr>
        <w:tabs>
          <w:tab w:val="left" w:pos="6096"/>
        </w:tabs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761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Выбор объектной области</w:t>
      </w:r>
      <w:r w:rsidRPr="00E176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1761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исследования.</w:t>
      </w:r>
      <w:r w:rsidRPr="00E176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Выбор объектной области исследования определяется такими факторами, как ее значимость, наличие нерешенных проблем, новизна и перспективность. Например, в образовательной системе в качестве таких сфер могут выступать информатизация, управление и др.</w:t>
      </w:r>
    </w:p>
    <w:p w:rsidR="00EA3A5A" w:rsidRPr="00E17619" w:rsidRDefault="00EA3A5A" w:rsidP="00E17619">
      <w:pPr>
        <w:tabs>
          <w:tab w:val="left" w:pos="6096"/>
        </w:tabs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76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Следующий шаг - </w:t>
      </w:r>
      <w:r w:rsidRPr="00E1761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определение проблемы и темы исследования</w:t>
      </w:r>
      <w:r w:rsidRPr="00E17619">
        <w:rPr>
          <w:rFonts w:ascii="Times New Roman" w:eastAsia="Times New Roman" w:hAnsi="Times New Roman" w:cs="Times New Roman"/>
          <w:sz w:val="28"/>
          <w:szCs w:val="28"/>
          <w:lang w:eastAsia="ru-RU"/>
        </w:rPr>
        <w:t>. Сама тема должна содержать проблему, следовательно, для сознательного определения темы необходимо выявить исследовательскую проблему.</w:t>
      </w:r>
    </w:p>
    <w:p w:rsidR="00EA3A5A" w:rsidRPr="00E17619" w:rsidRDefault="00EA3A5A" w:rsidP="00E17619">
      <w:pPr>
        <w:shd w:val="clear" w:color="auto" w:fill="FFFFFF"/>
        <w:tabs>
          <w:tab w:val="left" w:pos="6096"/>
        </w:tabs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76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Научные исследования имеют определенную направленность </w:t>
      </w:r>
      <w:r w:rsidRPr="00E1761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на решение тех или иных проблем.</w:t>
      </w:r>
      <w:r w:rsidRPr="00E176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Постановка проблемы представляет собой начало любого исследования. В этой связи в системе методологии научных исследований важное место занимает такая важнейшая научная категория как проблема. </w:t>
      </w:r>
    </w:p>
    <w:p w:rsidR="00EA3A5A" w:rsidRPr="00E17619" w:rsidRDefault="00EA3A5A" w:rsidP="00E17619">
      <w:pPr>
        <w:tabs>
          <w:tab w:val="left" w:pos="6096"/>
        </w:tabs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76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Проблема </w:t>
      </w:r>
      <w:proofErr w:type="gramStart"/>
      <w:r w:rsidRPr="00E17619">
        <w:rPr>
          <w:rFonts w:ascii="Times New Roman" w:eastAsia="Times New Roman" w:hAnsi="Times New Roman" w:cs="Times New Roman"/>
          <w:sz w:val="28"/>
          <w:szCs w:val="28"/>
          <w:lang w:eastAsia="ru-RU"/>
        </w:rPr>
        <w:t>- это</w:t>
      </w:r>
      <w:proofErr w:type="gramEnd"/>
      <w:r w:rsidRPr="00E176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такой вопрос, который стоит на границе известного и неизвестного. Требуется найти способ получения новой информации и получить ее. Проблема возникает, когда старое знание показало </w:t>
      </w:r>
      <w:proofErr w:type="gramStart"/>
      <w:r w:rsidRPr="00E17619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свою  несостоятельность</w:t>
      </w:r>
      <w:proofErr w:type="gramEnd"/>
      <w:r w:rsidRPr="00E17619">
        <w:rPr>
          <w:rFonts w:ascii="Times New Roman" w:eastAsia="Times New Roman" w:hAnsi="Times New Roman" w:cs="Times New Roman"/>
          <w:sz w:val="28"/>
          <w:szCs w:val="28"/>
          <w:lang w:eastAsia="ru-RU"/>
        </w:rPr>
        <w:t>, а новое еще не приняло развернутой формы.</w:t>
      </w:r>
    </w:p>
    <w:p w:rsidR="00EA3A5A" w:rsidRPr="00E17619" w:rsidRDefault="00EA3A5A" w:rsidP="00E17619">
      <w:pPr>
        <w:tabs>
          <w:tab w:val="left" w:pos="6096"/>
        </w:tabs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76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Источником проблемы обычно являются узкие </w:t>
      </w:r>
      <w:proofErr w:type="gramStart"/>
      <w:r w:rsidRPr="00E17619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места,  затруднения</w:t>
      </w:r>
      <w:proofErr w:type="gramEnd"/>
      <w:r w:rsidRPr="00E17619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конфликты, рождающиеся в практике.</w:t>
      </w:r>
    </w:p>
    <w:p w:rsidR="00EA3A5A" w:rsidRPr="00E17619" w:rsidRDefault="00EA3A5A" w:rsidP="00E17619">
      <w:pPr>
        <w:tabs>
          <w:tab w:val="left" w:pos="6096"/>
        </w:tabs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761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Тема</w:t>
      </w:r>
      <w:r w:rsidRPr="00E176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отражает заключенное в проблеме противоречие, ее формулировка одновременно уточняет проблему. Вытекающие из проблем темы должны быть более конкретизированными, привязанными к определенным этапам и условиям исследуемого процесса.</w:t>
      </w:r>
    </w:p>
    <w:p w:rsidR="00EA3A5A" w:rsidRPr="00E17619" w:rsidRDefault="00EA3A5A" w:rsidP="00E17619">
      <w:pPr>
        <w:tabs>
          <w:tab w:val="left" w:pos="6096"/>
        </w:tabs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761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Объект исследования</w:t>
      </w:r>
      <w:r w:rsidRPr="00E176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E17619">
        <w:rPr>
          <w:rFonts w:ascii="Times New Roman" w:eastAsia="Times New Roman" w:hAnsi="Times New Roman" w:cs="Times New Roman"/>
          <w:sz w:val="28"/>
          <w:szCs w:val="28"/>
          <w:lang w:eastAsia="ru-RU"/>
        </w:rPr>
        <w:t>- это</w:t>
      </w:r>
      <w:proofErr w:type="gramEnd"/>
      <w:r w:rsidRPr="00E176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тот объект, на примере процессов или явлений которого осуществляется данное исследование. Как выше отмечено, на выбор объекта исследования оказывает влияние его значимость, наличие нерешенных проблем, новизна и перспективность.</w:t>
      </w:r>
    </w:p>
    <w:p w:rsidR="00EA3A5A" w:rsidRPr="00E17619" w:rsidRDefault="00EA3A5A" w:rsidP="00E17619">
      <w:pPr>
        <w:tabs>
          <w:tab w:val="left" w:pos="6096"/>
        </w:tabs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761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Предмет исследования</w:t>
      </w:r>
      <w:r w:rsidRPr="00E176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E17619">
        <w:rPr>
          <w:rFonts w:ascii="Times New Roman" w:eastAsia="Times New Roman" w:hAnsi="Times New Roman" w:cs="Times New Roman"/>
          <w:sz w:val="28"/>
          <w:szCs w:val="28"/>
          <w:lang w:eastAsia="ru-RU"/>
        </w:rPr>
        <w:t>- это</w:t>
      </w:r>
      <w:proofErr w:type="gramEnd"/>
      <w:r w:rsidRPr="00E176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определенный аспект изучения объекта. Чаще всего выделяют в качестве предмета целевой, содержательный, операционный (технологический), мотивационный, организационный аспекты. Предметом исследования могут быть отношения, механизмы, принципы и др.</w:t>
      </w:r>
    </w:p>
    <w:p w:rsidR="00EA3A5A" w:rsidRPr="00E17619" w:rsidRDefault="00EA3A5A" w:rsidP="00E17619">
      <w:pPr>
        <w:tabs>
          <w:tab w:val="left" w:pos="6096"/>
        </w:tabs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76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 правило, объект и предмет исследования соотносятся между собой как целое и часть, общее и частное. При таком определении связи между ними предмет </w:t>
      </w:r>
      <w:proofErr w:type="gramStart"/>
      <w:r w:rsidRPr="00E17619">
        <w:rPr>
          <w:rFonts w:ascii="Times New Roman" w:eastAsia="Times New Roman" w:hAnsi="Times New Roman" w:cs="Times New Roman"/>
          <w:sz w:val="28"/>
          <w:szCs w:val="28"/>
          <w:lang w:eastAsia="ru-RU"/>
        </w:rPr>
        <w:t>- это то</w:t>
      </w:r>
      <w:proofErr w:type="gramEnd"/>
      <w:r w:rsidRPr="00E176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что находится в границах объекта. </w:t>
      </w:r>
    </w:p>
    <w:p w:rsidR="00EA3A5A" w:rsidRPr="00E17619" w:rsidRDefault="00EA3A5A" w:rsidP="00E17619">
      <w:pPr>
        <w:tabs>
          <w:tab w:val="left" w:pos="6096"/>
        </w:tabs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7619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Границы между понятиями «объект» и «предмет» условны, т.к. то, что в одном случае является объектом исследования, в другом может стать объектной областью. Но именно предмет определяет тему исследования.</w:t>
      </w:r>
    </w:p>
    <w:p w:rsidR="00EA3A5A" w:rsidRPr="00E17619" w:rsidRDefault="00EA3A5A" w:rsidP="00E17619">
      <w:pPr>
        <w:tabs>
          <w:tab w:val="left" w:pos="6096"/>
        </w:tabs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761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Цель исследования </w:t>
      </w:r>
      <w:proofErr w:type="gramStart"/>
      <w:r w:rsidRPr="00E1761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- </w:t>
      </w:r>
      <w:r w:rsidRPr="00E176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это</w:t>
      </w:r>
      <w:proofErr w:type="gramEnd"/>
      <w:r w:rsidRPr="00E176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то, что мы хотим получить при проведении исследования. Важным и необходимым этапом исследования является конкретизация общей цели в системе исследовательских задач.</w:t>
      </w:r>
    </w:p>
    <w:p w:rsidR="00EA3A5A" w:rsidRPr="00E17619" w:rsidRDefault="00EA3A5A" w:rsidP="00E17619">
      <w:pPr>
        <w:tabs>
          <w:tab w:val="left" w:pos="6096"/>
        </w:tabs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761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lastRenderedPageBreak/>
        <w:t xml:space="preserve">Задачи исследования </w:t>
      </w:r>
      <w:proofErr w:type="gramStart"/>
      <w:r w:rsidRPr="00E1761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-</w:t>
      </w:r>
      <w:r w:rsidRPr="00E176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это</w:t>
      </w:r>
      <w:proofErr w:type="gramEnd"/>
      <w:r w:rsidRPr="00E176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 действия, которые необходимо выполнить для достижения поставленной в работе цели, решения проблемы или для проверки сформулированной гипотезы исследования. </w:t>
      </w:r>
    </w:p>
    <w:p w:rsidR="00EA3A5A" w:rsidRPr="00E17619" w:rsidRDefault="00EA3A5A" w:rsidP="00E17619">
      <w:pPr>
        <w:tabs>
          <w:tab w:val="left" w:pos="6096"/>
        </w:tabs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7619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процессе разработки системы задач необходимо определить, какие из них требуют преимущественно изучения теоретического и практического задела в данной области, имеющегося опыта, какие - модернизации, обобщения или комбинирования существующих подходов и, наконец, какие из них являются проблемными и их нужно решать именно в данном исследовании.</w:t>
      </w:r>
    </w:p>
    <w:p w:rsidR="00EA3A5A" w:rsidRPr="00E17619" w:rsidRDefault="00EA3A5A" w:rsidP="00E17619">
      <w:pPr>
        <w:tabs>
          <w:tab w:val="left" w:pos="6096"/>
        </w:tabs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7619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Гипотеза —</w:t>
      </w:r>
      <w:r w:rsidRPr="00E1761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это предполагаемое решение проблемы.</w:t>
      </w:r>
      <w:r w:rsidRPr="00E176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Она определяет главное направление научного поиска и является основным инструментом, организующим весь процесс. </w:t>
      </w:r>
    </w:p>
    <w:p w:rsidR="00EA3A5A" w:rsidRPr="00E17619" w:rsidRDefault="00EA3A5A" w:rsidP="00E17619">
      <w:pPr>
        <w:tabs>
          <w:tab w:val="left" w:pos="6096"/>
        </w:tabs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7619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выдвижения гипотезы необходимы не только тщатель</w:t>
      </w:r>
      <w:r w:rsidRPr="00E17619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ное изучение состояния дела, научная компетентность, но и осуществление хотя бы части аналитического обследования на основе методов, используемых в той или иной отрасли науки.</w:t>
      </w:r>
    </w:p>
    <w:p w:rsidR="00EA3A5A" w:rsidRPr="00E17619" w:rsidRDefault="00EA3A5A" w:rsidP="00E17619">
      <w:pPr>
        <w:tabs>
          <w:tab w:val="left" w:pos="6096"/>
        </w:tabs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76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Различают рабочую гипотезу и научную. Рабочая гипотеза </w:t>
      </w:r>
      <w:proofErr w:type="gramStart"/>
      <w:r w:rsidRPr="00E17619">
        <w:rPr>
          <w:rFonts w:ascii="Times New Roman" w:eastAsia="Times New Roman" w:hAnsi="Times New Roman" w:cs="Times New Roman"/>
          <w:sz w:val="28"/>
          <w:szCs w:val="28"/>
          <w:lang w:eastAsia="ru-RU"/>
        </w:rPr>
        <w:t>- это временное предположение</w:t>
      </w:r>
      <w:proofErr w:type="gramEnd"/>
      <w:r w:rsidRPr="00E176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систематизации имеющегося фактического материала, а научная гипотеза создается, когда накоплен значительный фактический материал и появляется возможность выдвинуть «проект» решения, которое может быть развито в научную теорию и воплощено в методики и технологии.</w:t>
      </w:r>
    </w:p>
    <w:p w:rsidR="00EA3A5A" w:rsidRPr="00E17619" w:rsidRDefault="00EA3A5A" w:rsidP="00E17619">
      <w:pPr>
        <w:tabs>
          <w:tab w:val="left" w:pos="6096"/>
        </w:tabs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A3A5A" w:rsidRPr="00E17619" w:rsidRDefault="00EA3A5A" w:rsidP="00E17619">
      <w:pPr>
        <w:tabs>
          <w:tab w:val="left" w:pos="6096"/>
        </w:tabs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176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Организационные аспекты научного исследования.</w:t>
      </w:r>
    </w:p>
    <w:p w:rsidR="00EA3A5A" w:rsidRPr="00E17619" w:rsidRDefault="00EA3A5A" w:rsidP="00E17619">
      <w:pPr>
        <w:tabs>
          <w:tab w:val="left" w:pos="6096"/>
        </w:tabs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76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Эффективность научного поиска во многом обусловливается последовательностью взаимосвязанных шагов его осуществления, т.е. </w:t>
      </w:r>
      <w:r w:rsidRPr="00E1761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логикой исследования</w:t>
      </w:r>
      <w:r w:rsidRPr="00E17619">
        <w:rPr>
          <w:rFonts w:ascii="Times New Roman" w:eastAsia="Times New Roman" w:hAnsi="Times New Roman" w:cs="Times New Roman"/>
          <w:sz w:val="28"/>
          <w:szCs w:val="28"/>
          <w:lang w:eastAsia="ru-RU"/>
        </w:rPr>
        <w:t>. Организация и проведение исследования зависят от его содержания, но структура, как правило, основывается на логике действий</w:t>
      </w:r>
      <w:r w:rsidR="004325A7" w:rsidRPr="00E176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EA3A5A" w:rsidRPr="00E17619" w:rsidRDefault="00EA3A5A" w:rsidP="00E17619">
      <w:pPr>
        <w:shd w:val="clear" w:color="auto" w:fill="FFFFFF"/>
        <w:tabs>
          <w:tab w:val="left" w:pos="540"/>
          <w:tab w:val="left" w:pos="6096"/>
        </w:tabs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E1761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Изучение состояния объекта исследования предусматривает конкретизацию темы и предварительную разработку теоретических предпосылок её исследования. При конкретизации темы, её места в научной проблеме устанавливается связь между смежными темами, ранее выполненными другими исследованиями или планируемыми к разработке; определяются и обосновываются объекты исследования.</w:t>
      </w:r>
    </w:p>
    <w:p w:rsidR="00EA3A5A" w:rsidRPr="00E17619" w:rsidRDefault="00EA3A5A" w:rsidP="00E17619">
      <w:pPr>
        <w:tabs>
          <w:tab w:val="left" w:pos="6096"/>
        </w:tabs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</w:p>
    <w:p w:rsidR="00EA3A5A" w:rsidRPr="00E17619" w:rsidRDefault="00EA3A5A" w:rsidP="00E17619">
      <w:pPr>
        <w:tabs>
          <w:tab w:val="left" w:pos="6096"/>
        </w:tabs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E17619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Таблица </w:t>
      </w:r>
      <w:r w:rsidR="000F78E1" w:rsidRPr="00E17619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2</w:t>
      </w:r>
      <w:r w:rsidRPr="00E17619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. Организационные этапы научного исследования.</w:t>
      </w:r>
    </w:p>
    <w:p w:rsidR="00EA3A5A" w:rsidRPr="00E17619" w:rsidRDefault="00EA3A5A" w:rsidP="00E17619">
      <w:pPr>
        <w:tabs>
          <w:tab w:val="left" w:pos="6096"/>
        </w:tabs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tbl>
      <w:tblPr>
        <w:tblStyle w:val="a3"/>
        <w:tblW w:w="9180" w:type="dxa"/>
        <w:tblInd w:w="288" w:type="dxa"/>
        <w:tblLook w:val="01E0" w:firstRow="1" w:lastRow="1" w:firstColumn="1" w:lastColumn="1" w:noHBand="0" w:noVBand="0"/>
      </w:tblPr>
      <w:tblGrid>
        <w:gridCol w:w="938"/>
        <w:gridCol w:w="8242"/>
      </w:tblGrid>
      <w:tr w:rsidR="00EA3A5A" w:rsidRPr="00E17619" w:rsidTr="009A5F82">
        <w:tc>
          <w:tcPr>
            <w:tcW w:w="540" w:type="dxa"/>
          </w:tcPr>
          <w:p w:rsidR="00EA3A5A" w:rsidRPr="00E17619" w:rsidRDefault="00EA3A5A" w:rsidP="00E17619">
            <w:pPr>
              <w:tabs>
                <w:tab w:val="left" w:pos="2920"/>
                <w:tab w:val="left" w:pos="6096"/>
              </w:tabs>
              <w:ind w:firstLine="454"/>
              <w:jc w:val="both"/>
              <w:rPr>
                <w:color w:val="000000"/>
                <w:sz w:val="28"/>
                <w:szCs w:val="28"/>
              </w:rPr>
            </w:pPr>
            <w:r w:rsidRPr="00E17619">
              <w:rPr>
                <w:color w:val="000000"/>
                <w:sz w:val="28"/>
                <w:szCs w:val="28"/>
              </w:rPr>
              <w:t>№</w:t>
            </w:r>
          </w:p>
        </w:tc>
        <w:tc>
          <w:tcPr>
            <w:tcW w:w="8640" w:type="dxa"/>
          </w:tcPr>
          <w:p w:rsidR="00EA3A5A" w:rsidRPr="00E17619" w:rsidRDefault="00EA3A5A" w:rsidP="00E17619">
            <w:pPr>
              <w:tabs>
                <w:tab w:val="left" w:pos="2920"/>
                <w:tab w:val="left" w:pos="6096"/>
              </w:tabs>
              <w:ind w:firstLine="454"/>
              <w:jc w:val="both"/>
              <w:rPr>
                <w:sz w:val="28"/>
                <w:szCs w:val="28"/>
              </w:rPr>
            </w:pPr>
            <w:r w:rsidRPr="00E17619">
              <w:rPr>
                <w:sz w:val="28"/>
                <w:szCs w:val="28"/>
              </w:rPr>
              <w:t>Этапы</w:t>
            </w:r>
          </w:p>
        </w:tc>
      </w:tr>
      <w:tr w:rsidR="00EA3A5A" w:rsidRPr="00E17619" w:rsidTr="009A5F82">
        <w:tc>
          <w:tcPr>
            <w:tcW w:w="540" w:type="dxa"/>
          </w:tcPr>
          <w:p w:rsidR="00EA3A5A" w:rsidRPr="00E17619" w:rsidRDefault="00EA3A5A" w:rsidP="00E17619">
            <w:pPr>
              <w:tabs>
                <w:tab w:val="left" w:pos="2920"/>
                <w:tab w:val="left" w:pos="6096"/>
              </w:tabs>
              <w:ind w:firstLine="454"/>
              <w:jc w:val="both"/>
              <w:rPr>
                <w:sz w:val="28"/>
                <w:szCs w:val="28"/>
              </w:rPr>
            </w:pPr>
            <w:r w:rsidRPr="00E17619">
              <w:rPr>
                <w:sz w:val="28"/>
                <w:szCs w:val="28"/>
              </w:rPr>
              <w:t>1</w:t>
            </w:r>
          </w:p>
        </w:tc>
        <w:tc>
          <w:tcPr>
            <w:tcW w:w="8640" w:type="dxa"/>
          </w:tcPr>
          <w:p w:rsidR="00EA3A5A" w:rsidRPr="00E17619" w:rsidRDefault="00EA3A5A" w:rsidP="00E17619">
            <w:pPr>
              <w:tabs>
                <w:tab w:val="left" w:pos="2920"/>
                <w:tab w:val="left" w:pos="6096"/>
              </w:tabs>
              <w:ind w:firstLine="454"/>
              <w:jc w:val="both"/>
              <w:rPr>
                <w:i/>
                <w:sz w:val="28"/>
                <w:szCs w:val="28"/>
              </w:rPr>
            </w:pPr>
            <w:r w:rsidRPr="00E17619">
              <w:rPr>
                <w:i/>
                <w:sz w:val="28"/>
                <w:szCs w:val="28"/>
              </w:rPr>
              <w:t>Подготовительный этап.</w:t>
            </w:r>
          </w:p>
          <w:p w:rsidR="00EA3A5A" w:rsidRPr="00E17619" w:rsidRDefault="00EA3A5A" w:rsidP="00E17619">
            <w:pPr>
              <w:numPr>
                <w:ilvl w:val="1"/>
                <w:numId w:val="1"/>
              </w:numPr>
              <w:tabs>
                <w:tab w:val="clear" w:pos="720"/>
                <w:tab w:val="num" w:pos="504"/>
                <w:tab w:val="left" w:pos="736"/>
                <w:tab w:val="left" w:pos="1081"/>
                <w:tab w:val="left" w:pos="6096"/>
              </w:tabs>
              <w:ind w:firstLine="454"/>
              <w:jc w:val="both"/>
              <w:rPr>
                <w:sz w:val="28"/>
                <w:szCs w:val="28"/>
              </w:rPr>
            </w:pPr>
            <w:r w:rsidRPr="00E17619">
              <w:rPr>
                <w:sz w:val="28"/>
                <w:szCs w:val="28"/>
              </w:rPr>
              <w:t xml:space="preserve"> Формирование общей концепции исследования, основных положений программы.</w:t>
            </w:r>
          </w:p>
          <w:p w:rsidR="00EA3A5A" w:rsidRPr="00E17619" w:rsidRDefault="00EA3A5A" w:rsidP="00E17619">
            <w:pPr>
              <w:numPr>
                <w:ilvl w:val="1"/>
                <w:numId w:val="1"/>
              </w:numPr>
              <w:tabs>
                <w:tab w:val="clear" w:pos="720"/>
                <w:tab w:val="num" w:pos="504"/>
                <w:tab w:val="left" w:pos="736"/>
                <w:tab w:val="left" w:pos="1081"/>
                <w:tab w:val="left" w:pos="6096"/>
              </w:tabs>
              <w:ind w:firstLine="454"/>
              <w:jc w:val="both"/>
              <w:rPr>
                <w:sz w:val="28"/>
                <w:szCs w:val="28"/>
              </w:rPr>
            </w:pPr>
            <w:r w:rsidRPr="00E17619">
              <w:rPr>
                <w:sz w:val="28"/>
                <w:szCs w:val="28"/>
              </w:rPr>
              <w:t xml:space="preserve"> Определение структуры исследования. </w:t>
            </w:r>
          </w:p>
          <w:p w:rsidR="00EA3A5A" w:rsidRPr="00E17619" w:rsidRDefault="00EA3A5A" w:rsidP="00E17619">
            <w:pPr>
              <w:numPr>
                <w:ilvl w:val="1"/>
                <w:numId w:val="1"/>
              </w:numPr>
              <w:tabs>
                <w:tab w:val="clear" w:pos="720"/>
                <w:tab w:val="num" w:pos="504"/>
                <w:tab w:val="left" w:pos="736"/>
                <w:tab w:val="left" w:pos="1081"/>
                <w:tab w:val="left" w:pos="6096"/>
              </w:tabs>
              <w:ind w:firstLine="454"/>
              <w:jc w:val="both"/>
              <w:rPr>
                <w:sz w:val="28"/>
                <w:szCs w:val="28"/>
              </w:rPr>
            </w:pPr>
            <w:r w:rsidRPr="00E17619">
              <w:rPr>
                <w:sz w:val="28"/>
                <w:szCs w:val="28"/>
              </w:rPr>
              <w:lastRenderedPageBreak/>
              <w:t xml:space="preserve"> Установление формы, характера и направленности содержания исследования. </w:t>
            </w:r>
          </w:p>
          <w:p w:rsidR="00EA3A5A" w:rsidRPr="00E17619" w:rsidRDefault="00EA3A5A" w:rsidP="00E17619">
            <w:pPr>
              <w:numPr>
                <w:ilvl w:val="1"/>
                <w:numId w:val="1"/>
              </w:numPr>
              <w:tabs>
                <w:tab w:val="clear" w:pos="720"/>
                <w:tab w:val="num" w:pos="504"/>
                <w:tab w:val="left" w:pos="736"/>
                <w:tab w:val="left" w:pos="1081"/>
                <w:tab w:val="left" w:pos="6096"/>
              </w:tabs>
              <w:ind w:firstLine="454"/>
              <w:jc w:val="both"/>
              <w:rPr>
                <w:sz w:val="28"/>
                <w:szCs w:val="28"/>
              </w:rPr>
            </w:pPr>
            <w:r w:rsidRPr="00E17619">
              <w:rPr>
                <w:sz w:val="28"/>
                <w:szCs w:val="28"/>
              </w:rPr>
              <w:t xml:space="preserve"> Формирование авторского коллектива. </w:t>
            </w:r>
          </w:p>
          <w:p w:rsidR="00EA3A5A" w:rsidRPr="00E17619" w:rsidRDefault="00EA3A5A" w:rsidP="00E17619">
            <w:pPr>
              <w:numPr>
                <w:ilvl w:val="1"/>
                <w:numId w:val="1"/>
              </w:numPr>
              <w:tabs>
                <w:tab w:val="clear" w:pos="720"/>
                <w:tab w:val="num" w:pos="504"/>
                <w:tab w:val="left" w:pos="736"/>
                <w:tab w:val="left" w:pos="1081"/>
                <w:tab w:val="left" w:pos="6096"/>
              </w:tabs>
              <w:ind w:firstLine="454"/>
              <w:jc w:val="both"/>
              <w:rPr>
                <w:sz w:val="28"/>
                <w:szCs w:val="28"/>
              </w:rPr>
            </w:pPr>
            <w:r w:rsidRPr="00E17619">
              <w:rPr>
                <w:sz w:val="28"/>
                <w:szCs w:val="28"/>
              </w:rPr>
              <w:t xml:space="preserve"> Составление графика выполнения работ. </w:t>
            </w:r>
          </w:p>
          <w:p w:rsidR="00EA3A5A" w:rsidRPr="00E17619" w:rsidRDefault="00EA3A5A" w:rsidP="00E17619">
            <w:pPr>
              <w:tabs>
                <w:tab w:val="num" w:pos="504"/>
                <w:tab w:val="left" w:pos="776"/>
                <w:tab w:val="left" w:pos="2920"/>
                <w:tab w:val="left" w:pos="6096"/>
              </w:tabs>
              <w:ind w:firstLine="454"/>
              <w:jc w:val="both"/>
              <w:rPr>
                <w:sz w:val="28"/>
                <w:szCs w:val="28"/>
              </w:rPr>
            </w:pPr>
            <w:r w:rsidRPr="00E17619">
              <w:rPr>
                <w:sz w:val="28"/>
                <w:szCs w:val="28"/>
              </w:rPr>
              <w:t>1.6. Сбор материалов по исследованию, их систематизация.</w:t>
            </w:r>
          </w:p>
        </w:tc>
      </w:tr>
      <w:tr w:rsidR="00EA3A5A" w:rsidRPr="00E17619" w:rsidTr="009A5F82">
        <w:tc>
          <w:tcPr>
            <w:tcW w:w="540" w:type="dxa"/>
          </w:tcPr>
          <w:p w:rsidR="00EA3A5A" w:rsidRPr="00E17619" w:rsidRDefault="00EA3A5A" w:rsidP="00E17619">
            <w:pPr>
              <w:tabs>
                <w:tab w:val="left" w:pos="2920"/>
                <w:tab w:val="left" w:pos="6096"/>
              </w:tabs>
              <w:ind w:firstLine="454"/>
              <w:jc w:val="both"/>
              <w:rPr>
                <w:sz w:val="28"/>
                <w:szCs w:val="28"/>
              </w:rPr>
            </w:pPr>
            <w:r w:rsidRPr="00E17619">
              <w:rPr>
                <w:sz w:val="28"/>
                <w:szCs w:val="28"/>
              </w:rPr>
              <w:lastRenderedPageBreak/>
              <w:t>2</w:t>
            </w:r>
          </w:p>
        </w:tc>
        <w:tc>
          <w:tcPr>
            <w:tcW w:w="8640" w:type="dxa"/>
          </w:tcPr>
          <w:p w:rsidR="00EA3A5A" w:rsidRPr="00E17619" w:rsidRDefault="00EA3A5A" w:rsidP="00E17619">
            <w:pPr>
              <w:tabs>
                <w:tab w:val="left" w:pos="6096"/>
              </w:tabs>
              <w:ind w:firstLine="454"/>
              <w:jc w:val="both"/>
              <w:rPr>
                <w:i/>
                <w:iCs/>
                <w:sz w:val="28"/>
                <w:szCs w:val="28"/>
              </w:rPr>
            </w:pPr>
            <w:r w:rsidRPr="00E17619">
              <w:rPr>
                <w:i/>
                <w:iCs/>
                <w:sz w:val="28"/>
                <w:szCs w:val="28"/>
              </w:rPr>
              <w:t>Основной этап.</w:t>
            </w:r>
          </w:p>
          <w:p w:rsidR="00EA3A5A" w:rsidRPr="00E17619" w:rsidRDefault="00EA3A5A" w:rsidP="00E17619">
            <w:pPr>
              <w:tabs>
                <w:tab w:val="left" w:pos="6096"/>
              </w:tabs>
              <w:ind w:firstLine="454"/>
              <w:jc w:val="both"/>
              <w:rPr>
                <w:sz w:val="28"/>
                <w:szCs w:val="28"/>
              </w:rPr>
            </w:pPr>
            <w:r w:rsidRPr="00E17619">
              <w:rPr>
                <w:sz w:val="28"/>
                <w:szCs w:val="28"/>
              </w:rPr>
              <w:t>2.1. Выполнение основной содержательной части исследования.</w:t>
            </w:r>
          </w:p>
          <w:p w:rsidR="00EA3A5A" w:rsidRPr="00E17619" w:rsidRDefault="00EA3A5A" w:rsidP="00E17619">
            <w:pPr>
              <w:tabs>
                <w:tab w:val="left" w:pos="6096"/>
              </w:tabs>
              <w:ind w:firstLine="454"/>
              <w:jc w:val="both"/>
              <w:rPr>
                <w:sz w:val="28"/>
                <w:szCs w:val="28"/>
              </w:rPr>
            </w:pPr>
            <w:r w:rsidRPr="00E17619">
              <w:rPr>
                <w:sz w:val="28"/>
                <w:szCs w:val="28"/>
              </w:rPr>
              <w:t>Анализ и обобщение материалов исследования. Выявление ключевых проблем, интерпретация фактов, сведений. Проверка обос</w:t>
            </w:r>
            <w:r w:rsidRPr="00E17619">
              <w:rPr>
                <w:sz w:val="28"/>
                <w:szCs w:val="28"/>
              </w:rPr>
              <w:softHyphen/>
              <w:t>нованности гипотез. Уточнение и формулирование наиболее важных выводов в аспекте каждого раздела исследования.</w:t>
            </w:r>
          </w:p>
          <w:p w:rsidR="00EA3A5A" w:rsidRPr="00E17619" w:rsidRDefault="00EA3A5A" w:rsidP="00E17619">
            <w:pPr>
              <w:tabs>
                <w:tab w:val="left" w:pos="6096"/>
              </w:tabs>
              <w:ind w:firstLine="454"/>
              <w:jc w:val="both"/>
              <w:rPr>
                <w:sz w:val="28"/>
                <w:szCs w:val="28"/>
              </w:rPr>
            </w:pPr>
            <w:r w:rsidRPr="00E17619">
              <w:rPr>
                <w:sz w:val="28"/>
                <w:szCs w:val="28"/>
              </w:rPr>
              <w:t xml:space="preserve">Выявление побочных результатов исследования, определение формы их отражения. </w:t>
            </w:r>
          </w:p>
          <w:p w:rsidR="00EA3A5A" w:rsidRPr="00E17619" w:rsidRDefault="00EA3A5A" w:rsidP="00E17619">
            <w:pPr>
              <w:tabs>
                <w:tab w:val="left" w:pos="6096"/>
              </w:tabs>
              <w:ind w:firstLine="454"/>
              <w:jc w:val="both"/>
              <w:rPr>
                <w:sz w:val="28"/>
                <w:szCs w:val="28"/>
              </w:rPr>
            </w:pPr>
            <w:r w:rsidRPr="00E17619">
              <w:rPr>
                <w:sz w:val="28"/>
                <w:szCs w:val="28"/>
              </w:rPr>
              <w:t>Анализ и оценка выводов с точки зрения их научной, методической и практической значимости.</w:t>
            </w:r>
          </w:p>
          <w:p w:rsidR="00EA3A5A" w:rsidRPr="00E17619" w:rsidRDefault="00EA3A5A" w:rsidP="00E17619">
            <w:pPr>
              <w:tabs>
                <w:tab w:val="left" w:pos="6096"/>
              </w:tabs>
              <w:ind w:firstLine="454"/>
              <w:jc w:val="both"/>
              <w:rPr>
                <w:sz w:val="28"/>
                <w:szCs w:val="28"/>
              </w:rPr>
            </w:pPr>
            <w:r w:rsidRPr="00E17619">
              <w:rPr>
                <w:sz w:val="28"/>
                <w:szCs w:val="28"/>
              </w:rPr>
              <w:t>2.2. Обсуждение разделов. Согласование положений, выводов, оценок. Корректировка текста разделов по результатам обсуждения.</w:t>
            </w:r>
          </w:p>
          <w:p w:rsidR="00EA3A5A" w:rsidRPr="00E17619" w:rsidRDefault="00EA3A5A" w:rsidP="00E17619">
            <w:pPr>
              <w:tabs>
                <w:tab w:val="left" w:pos="6096"/>
              </w:tabs>
              <w:ind w:firstLine="454"/>
              <w:jc w:val="both"/>
              <w:rPr>
                <w:sz w:val="28"/>
                <w:szCs w:val="28"/>
              </w:rPr>
            </w:pPr>
            <w:r w:rsidRPr="00E17619">
              <w:rPr>
                <w:sz w:val="28"/>
                <w:szCs w:val="28"/>
              </w:rPr>
              <w:t>2.3. Разработка рекомендаций, проектов совершенствования объектов научного исследования. Их проверка (экспертная, экспериментальная и др.).</w:t>
            </w:r>
          </w:p>
          <w:p w:rsidR="00EA3A5A" w:rsidRPr="00E17619" w:rsidRDefault="00EA3A5A" w:rsidP="00E17619">
            <w:pPr>
              <w:tabs>
                <w:tab w:val="left" w:pos="6096"/>
              </w:tabs>
              <w:ind w:firstLine="454"/>
              <w:jc w:val="both"/>
              <w:rPr>
                <w:sz w:val="28"/>
                <w:szCs w:val="28"/>
              </w:rPr>
            </w:pPr>
            <w:r w:rsidRPr="00E17619">
              <w:rPr>
                <w:sz w:val="28"/>
                <w:szCs w:val="28"/>
              </w:rPr>
              <w:t>2.4. Подготовка введения и заключения, реферата.</w:t>
            </w:r>
          </w:p>
          <w:p w:rsidR="00EA3A5A" w:rsidRPr="00E17619" w:rsidRDefault="00EA3A5A" w:rsidP="00E17619">
            <w:pPr>
              <w:tabs>
                <w:tab w:val="left" w:pos="2920"/>
                <w:tab w:val="left" w:pos="6096"/>
              </w:tabs>
              <w:ind w:firstLine="454"/>
              <w:jc w:val="both"/>
              <w:rPr>
                <w:sz w:val="28"/>
                <w:szCs w:val="28"/>
              </w:rPr>
            </w:pPr>
            <w:r w:rsidRPr="00E17619">
              <w:rPr>
                <w:sz w:val="28"/>
                <w:szCs w:val="28"/>
              </w:rPr>
              <w:t>2.5. Научная и литературная редакция и оформление текста научного отчета в соответствии с предъявляемыми требованиями.</w:t>
            </w:r>
          </w:p>
        </w:tc>
      </w:tr>
      <w:tr w:rsidR="00EA3A5A" w:rsidRPr="00E17619" w:rsidTr="009A5F82">
        <w:tc>
          <w:tcPr>
            <w:tcW w:w="540" w:type="dxa"/>
          </w:tcPr>
          <w:p w:rsidR="00EA3A5A" w:rsidRPr="00E17619" w:rsidRDefault="00EA3A5A" w:rsidP="00E17619">
            <w:pPr>
              <w:tabs>
                <w:tab w:val="left" w:pos="2920"/>
                <w:tab w:val="left" w:pos="6096"/>
              </w:tabs>
              <w:ind w:firstLine="454"/>
              <w:jc w:val="both"/>
              <w:rPr>
                <w:sz w:val="28"/>
                <w:szCs w:val="28"/>
              </w:rPr>
            </w:pPr>
            <w:r w:rsidRPr="00E17619">
              <w:rPr>
                <w:sz w:val="28"/>
                <w:szCs w:val="28"/>
              </w:rPr>
              <w:t>3</w:t>
            </w:r>
          </w:p>
        </w:tc>
        <w:tc>
          <w:tcPr>
            <w:tcW w:w="8640" w:type="dxa"/>
          </w:tcPr>
          <w:p w:rsidR="00EA3A5A" w:rsidRPr="00E17619" w:rsidRDefault="00EA3A5A" w:rsidP="00E17619">
            <w:pPr>
              <w:tabs>
                <w:tab w:val="left" w:pos="6096"/>
              </w:tabs>
              <w:ind w:firstLine="454"/>
              <w:jc w:val="both"/>
              <w:rPr>
                <w:sz w:val="28"/>
                <w:szCs w:val="28"/>
              </w:rPr>
            </w:pPr>
            <w:r w:rsidRPr="00E17619">
              <w:rPr>
                <w:i/>
                <w:iCs/>
                <w:sz w:val="28"/>
                <w:szCs w:val="28"/>
              </w:rPr>
              <w:t>Заключительный этап.</w:t>
            </w:r>
          </w:p>
          <w:p w:rsidR="00EA3A5A" w:rsidRPr="00E17619" w:rsidRDefault="00EA3A5A" w:rsidP="00E17619">
            <w:pPr>
              <w:tabs>
                <w:tab w:val="left" w:pos="6096"/>
              </w:tabs>
              <w:ind w:firstLine="454"/>
              <w:jc w:val="both"/>
              <w:rPr>
                <w:sz w:val="28"/>
                <w:szCs w:val="28"/>
              </w:rPr>
            </w:pPr>
            <w:r w:rsidRPr="00E17619">
              <w:rPr>
                <w:sz w:val="28"/>
                <w:szCs w:val="28"/>
              </w:rPr>
              <w:t>3.1. Представление научного отчета на рецензию.</w:t>
            </w:r>
          </w:p>
          <w:p w:rsidR="00EA3A5A" w:rsidRPr="00E17619" w:rsidRDefault="00EA3A5A" w:rsidP="00E17619">
            <w:pPr>
              <w:tabs>
                <w:tab w:val="left" w:pos="6096"/>
              </w:tabs>
              <w:ind w:firstLine="454"/>
              <w:jc w:val="both"/>
              <w:rPr>
                <w:sz w:val="28"/>
                <w:szCs w:val="28"/>
              </w:rPr>
            </w:pPr>
            <w:r w:rsidRPr="00E17619">
              <w:rPr>
                <w:sz w:val="28"/>
                <w:szCs w:val="28"/>
              </w:rPr>
              <w:t>3.2. Обсуждение отчета и рецензий на него. Корректировка содержания по результатам обсуждения.</w:t>
            </w:r>
          </w:p>
          <w:p w:rsidR="00EA3A5A" w:rsidRPr="00E17619" w:rsidRDefault="00EA3A5A" w:rsidP="00E17619">
            <w:pPr>
              <w:tabs>
                <w:tab w:val="left" w:pos="6096"/>
              </w:tabs>
              <w:ind w:firstLine="454"/>
              <w:jc w:val="both"/>
              <w:rPr>
                <w:sz w:val="28"/>
                <w:szCs w:val="28"/>
              </w:rPr>
            </w:pPr>
            <w:r w:rsidRPr="00E17619">
              <w:rPr>
                <w:sz w:val="28"/>
                <w:szCs w:val="28"/>
              </w:rPr>
              <w:t>3.3. Представление научного отчета, согласно утвержденного графика, его согласование и утверждение в соответствующих структурах. Составление и представление информационной карты.</w:t>
            </w:r>
          </w:p>
          <w:p w:rsidR="00EA3A5A" w:rsidRPr="00E17619" w:rsidRDefault="00EA3A5A" w:rsidP="00E17619">
            <w:pPr>
              <w:tabs>
                <w:tab w:val="left" w:pos="2920"/>
                <w:tab w:val="left" w:pos="6096"/>
              </w:tabs>
              <w:ind w:firstLine="454"/>
              <w:jc w:val="both"/>
              <w:rPr>
                <w:sz w:val="28"/>
                <w:szCs w:val="28"/>
              </w:rPr>
            </w:pPr>
            <w:r w:rsidRPr="00E17619">
              <w:rPr>
                <w:sz w:val="28"/>
                <w:szCs w:val="28"/>
              </w:rPr>
              <w:t>3.4. Разработка плана мероприятий по внедрению результатов исследования.</w:t>
            </w:r>
          </w:p>
        </w:tc>
      </w:tr>
    </w:tbl>
    <w:p w:rsidR="00EA3A5A" w:rsidRPr="00E17619" w:rsidRDefault="00EA3A5A" w:rsidP="00E17619">
      <w:pPr>
        <w:shd w:val="clear" w:color="auto" w:fill="FFFFFF"/>
        <w:tabs>
          <w:tab w:val="left" w:pos="540"/>
          <w:tab w:val="left" w:pos="6096"/>
        </w:tabs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</w:pPr>
    </w:p>
    <w:p w:rsidR="00EA3A5A" w:rsidRPr="00E17619" w:rsidRDefault="00EA3A5A" w:rsidP="00E17619">
      <w:pPr>
        <w:shd w:val="clear" w:color="auto" w:fill="FFFFFF"/>
        <w:tabs>
          <w:tab w:val="left" w:pos="540"/>
          <w:tab w:val="left" w:pos="6096"/>
        </w:tabs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E17619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Предварительная разработка теоретических предпосылок</w:t>
      </w:r>
      <w:r w:rsidRPr="00E1761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E1761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включает изучение состояния объекта, научной и теоретической новизны гипотез, выдвигаемых для исследования. </w:t>
      </w:r>
    </w:p>
    <w:p w:rsidR="00EA3A5A" w:rsidRPr="00E17619" w:rsidRDefault="00EA3A5A" w:rsidP="00E17619">
      <w:pPr>
        <w:shd w:val="clear" w:color="auto" w:fill="FFFFFF"/>
        <w:tabs>
          <w:tab w:val="left" w:pos="540"/>
          <w:tab w:val="left" w:pos="6096"/>
        </w:tabs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E17619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Обобщение теоретических основ разработки темы</w:t>
      </w:r>
      <w:r w:rsidRPr="00E1761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в научных исследованиях предполагает установление степени полноты её разработки в ранее выполненных исследованиях, обоснование научной новизны и необходимости дальнейшего изучения. </w:t>
      </w:r>
    </w:p>
    <w:p w:rsidR="00EA3A5A" w:rsidRPr="00E17619" w:rsidRDefault="00EA3A5A" w:rsidP="00E17619">
      <w:pPr>
        <w:shd w:val="clear" w:color="auto" w:fill="FFFFFF"/>
        <w:tabs>
          <w:tab w:val="left" w:pos="540"/>
          <w:tab w:val="left" w:pos="6096"/>
        </w:tabs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E1761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lastRenderedPageBreak/>
        <w:t xml:space="preserve">Для этих целей необходимо: осуществить сбор материала по теме исследования; произвести его первичную обработку, обобщение; дать теоретическое </w:t>
      </w:r>
      <w:proofErr w:type="gramStart"/>
      <w:r w:rsidRPr="00E1761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объяснение  целям</w:t>
      </w:r>
      <w:proofErr w:type="gramEnd"/>
      <w:r w:rsidRPr="00E1761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исследования. </w:t>
      </w:r>
    </w:p>
    <w:p w:rsidR="00EA3A5A" w:rsidRPr="00E17619" w:rsidRDefault="00EA3A5A" w:rsidP="00E17619">
      <w:pPr>
        <w:shd w:val="clear" w:color="auto" w:fill="FFFFFF"/>
        <w:tabs>
          <w:tab w:val="left" w:pos="540"/>
          <w:tab w:val="left" w:pos="6096"/>
        </w:tabs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E1761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При подготовке проведения любого научного исследования исследователь должен начинать свою работу с изучения </w:t>
      </w:r>
      <w:proofErr w:type="gramStart"/>
      <w:r w:rsidRPr="00E1761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теоретических  предпосылок</w:t>
      </w:r>
      <w:proofErr w:type="gramEnd"/>
      <w:r w:rsidRPr="00E1761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, позволяющих представить научную значимость проблемы в целом и определить место в ней исследуемой темы. Разработка теоретических предпосылок темы позволяет установить её связь с тенденциями развития исследуемого объекта и общими закономерностями соответствующей отрасли науки.</w:t>
      </w:r>
    </w:p>
    <w:p w:rsidR="00EA3A5A" w:rsidRPr="00E17619" w:rsidRDefault="00EA3A5A" w:rsidP="00E17619">
      <w:pPr>
        <w:shd w:val="clear" w:color="auto" w:fill="FFFFFF"/>
        <w:tabs>
          <w:tab w:val="left" w:pos="540"/>
          <w:tab w:val="left" w:pos="6096"/>
        </w:tabs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E17619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 xml:space="preserve">Изучение истории и современного состояния исследуемой проблемы </w:t>
      </w:r>
      <w:r w:rsidRPr="00E1761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позволяет </w:t>
      </w:r>
    </w:p>
    <w:p w:rsidR="00EA3A5A" w:rsidRPr="00E17619" w:rsidRDefault="00EA3A5A" w:rsidP="00E17619">
      <w:pPr>
        <w:shd w:val="clear" w:color="auto" w:fill="FFFFFF"/>
        <w:tabs>
          <w:tab w:val="left" w:pos="540"/>
          <w:tab w:val="left" w:pos="6096"/>
        </w:tabs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E17619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Организационно-методическая подготовка</w:t>
      </w:r>
      <w:r w:rsidRPr="00E1761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E17619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 xml:space="preserve">проведения научного исследования </w:t>
      </w:r>
      <w:r w:rsidRPr="00E1761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предусматривает </w:t>
      </w:r>
      <w:proofErr w:type="gramStart"/>
      <w:r w:rsidRPr="00E1761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разработку  программ</w:t>
      </w:r>
      <w:proofErr w:type="gramEnd"/>
      <w:r w:rsidRPr="00E1761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, технико-экономического обоснования или пояснительной записки, плана и методики исследования.</w:t>
      </w:r>
    </w:p>
    <w:p w:rsidR="00EA3A5A" w:rsidRPr="00E17619" w:rsidRDefault="00EA3A5A" w:rsidP="00E17619">
      <w:pPr>
        <w:shd w:val="clear" w:color="auto" w:fill="FFFFFF"/>
        <w:tabs>
          <w:tab w:val="left" w:pos="540"/>
          <w:tab w:val="left" w:pos="6096"/>
        </w:tabs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E17619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 xml:space="preserve">Технико-экономическое обоснование или пояснительная записка </w:t>
      </w:r>
      <w:r w:rsidRPr="00E1761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научно-исследовательской работы содержит: наименование темы и программы, в которую она включается; данные о научном руководителе и основных исполнителях; основание для выполнения и классификации НИР (фундаментальная, поисковая, прикладная, хоздоговорная и т.д.); сметную стоимость; место и сроки выполнения.</w:t>
      </w:r>
    </w:p>
    <w:p w:rsidR="00EA3A5A" w:rsidRPr="00E17619" w:rsidRDefault="00EA3A5A" w:rsidP="00E17619">
      <w:pPr>
        <w:shd w:val="clear" w:color="auto" w:fill="FFFFFF"/>
        <w:tabs>
          <w:tab w:val="left" w:pos="540"/>
          <w:tab w:val="left" w:pos="6096"/>
        </w:tabs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E1761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Данное обоснование отражает важнейшие показатели предполагаемого научного исследования, позволяющие на стадии подготовки исследования определить важность темы, её конечную цель, научно-техническую и практическую значимость, расчётный экономический эффект от возможного внедрения результатов, рекомендаций исследования.</w:t>
      </w:r>
    </w:p>
    <w:p w:rsidR="00EA3A5A" w:rsidRPr="00E17619" w:rsidRDefault="00EA3A5A" w:rsidP="00E17619">
      <w:pPr>
        <w:shd w:val="clear" w:color="auto" w:fill="FFFFFF"/>
        <w:tabs>
          <w:tab w:val="left" w:pos="540"/>
          <w:tab w:val="left" w:pos="6096"/>
        </w:tabs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E17619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План исследования</w:t>
      </w:r>
      <w:r w:rsidRPr="00E1761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E1761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включает все разделы и подразделы НИР.</w:t>
      </w:r>
    </w:p>
    <w:p w:rsidR="00EA3A5A" w:rsidRPr="00E17619" w:rsidRDefault="00EA3A5A" w:rsidP="00E17619">
      <w:pPr>
        <w:shd w:val="clear" w:color="auto" w:fill="FFFFFF"/>
        <w:tabs>
          <w:tab w:val="left" w:pos="540"/>
          <w:tab w:val="left" w:pos="6096"/>
        </w:tabs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E17619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Методическая база исследования</w:t>
      </w:r>
      <w:r w:rsidRPr="00E1761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E1761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показывает методы, приёмы, на применении которых будет основываться выполнение данного научного исследования.</w:t>
      </w:r>
    </w:p>
    <w:p w:rsidR="00EA3A5A" w:rsidRPr="00E17619" w:rsidRDefault="00EA3A5A" w:rsidP="00E17619">
      <w:pPr>
        <w:shd w:val="clear" w:color="auto" w:fill="FFFFFF"/>
        <w:tabs>
          <w:tab w:val="left" w:pos="540"/>
          <w:tab w:val="left" w:pos="6096"/>
        </w:tabs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E1761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Качественному выполнению работ, достижению поставленных целей способствует четкое планирование, рациональное распределение разделов отчета между исполнителями, эффективная организация деятельности авторского коллектива, в т.ч. через коллективное обсуждение наиболее важных аспектов процессов выполнения научно-исследовательских работ, полученных результатов, возникающих спорных моментов и т.д.</w:t>
      </w:r>
    </w:p>
    <w:p w:rsidR="00EA3A5A" w:rsidRPr="00E17619" w:rsidRDefault="00EA3A5A" w:rsidP="00E17619">
      <w:pPr>
        <w:tabs>
          <w:tab w:val="left" w:pos="6096"/>
        </w:tabs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E1761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На этапе завершения научного исследования (после с</w:t>
      </w:r>
      <w:r w:rsidRPr="00E176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огласования положений, выводов, оценок, корректировки текста разделов по результатам обсуждения, разработки рекомендаций, проектов совершенствования объектов научного исследования) важное значение имеет заключительная стадия - </w:t>
      </w:r>
      <w:r w:rsidRPr="00E1761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представление результатов научных исследований.</w:t>
      </w:r>
    </w:p>
    <w:p w:rsidR="00EA3A5A" w:rsidRPr="00E17619" w:rsidRDefault="00EA3A5A" w:rsidP="00E17619">
      <w:pPr>
        <w:tabs>
          <w:tab w:val="left" w:pos="6096"/>
        </w:tabs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A3A5A" w:rsidRPr="00E17619" w:rsidRDefault="000F78E1" w:rsidP="00E17619">
      <w:pPr>
        <w:pStyle w:val="a5"/>
        <w:shd w:val="clear" w:color="auto" w:fill="FFFFFF"/>
        <w:tabs>
          <w:tab w:val="left" w:pos="540"/>
          <w:tab w:val="left" w:pos="567"/>
          <w:tab w:val="left" w:pos="6096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E1761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3. </w:t>
      </w:r>
      <w:r w:rsidR="00EA3A5A" w:rsidRPr="00E1761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Формы представления результатов научных исследований.</w:t>
      </w:r>
    </w:p>
    <w:p w:rsidR="00EA3A5A" w:rsidRPr="00E17619" w:rsidRDefault="00EA3A5A" w:rsidP="00E17619">
      <w:pPr>
        <w:shd w:val="clear" w:color="auto" w:fill="FFFFFF"/>
        <w:tabs>
          <w:tab w:val="left" w:pos="540"/>
          <w:tab w:val="left" w:pos="900"/>
          <w:tab w:val="left" w:pos="6096"/>
        </w:tabs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</w:pPr>
      <w:r w:rsidRPr="00E1761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lastRenderedPageBreak/>
        <w:t xml:space="preserve">В зависимости от содержания полученных материалов и их целевой направленности форма представления результатов научных исследований может быть различной. Например: </w:t>
      </w:r>
      <w:r w:rsidRPr="00E17619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 xml:space="preserve">научный отчёт, диссертация, монография, научное или учебное пособие, статья, научный доклад, реферат и т.д. </w:t>
      </w:r>
      <w:r w:rsidRPr="00E1761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(рисунок 1).</w:t>
      </w:r>
    </w:p>
    <w:p w:rsidR="00EA3A5A" w:rsidRPr="00E17619" w:rsidRDefault="00EA3A5A" w:rsidP="00E17619">
      <w:pPr>
        <w:shd w:val="clear" w:color="auto" w:fill="FFFFFF"/>
        <w:tabs>
          <w:tab w:val="left" w:pos="540"/>
          <w:tab w:val="left" w:pos="6096"/>
        </w:tabs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E1761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Каждое из указанных форм представления результатов научных исследований, практически научных произведений имеет свои особенности в композиции построения. Композиция произведения включает построение его частей, разделов, глав, параграфов исходя из их внутренней логической взаимосвязи. Хорошая организация фактического материала придаёт </w:t>
      </w:r>
      <w:proofErr w:type="gramStart"/>
      <w:r w:rsidRPr="00E1761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научному  произведению</w:t>
      </w:r>
      <w:proofErr w:type="gramEnd"/>
      <w:r w:rsidRPr="00E1761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стройность, слаженность, при этом содержание и форма образуют единый сплав.</w:t>
      </w:r>
    </w:p>
    <w:p w:rsidR="00EA3A5A" w:rsidRPr="00E17619" w:rsidRDefault="00EA3A5A" w:rsidP="00E17619">
      <w:pPr>
        <w:shd w:val="clear" w:color="auto" w:fill="FFFFFF"/>
        <w:tabs>
          <w:tab w:val="left" w:pos="540"/>
          <w:tab w:val="left" w:pos="6096"/>
        </w:tabs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</w:pPr>
      <w:r w:rsidRPr="00E1761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E17619">
        <w:rPr>
          <w:rFonts w:ascii="Times New Roman" w:eastAsia="Times New Roman" w:hAnsi="Times New Roman" w:cs="Times New Roman"/>
          <w:bCs/>
          <w:i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5486400" cy="1151890"/>
            <wp:effectExtent l="0" t="38100" r="0" b="29210"/>
            <wp:docPr id="1" name="Схема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" r:lo="rId6" r:qs="rId7" r:cs="rId8"/>
              </a:graphicData>
            </a:graphic>
          </wp:inline>
        </w:drawing>
      </w:r>
    </w:p>
    <w:p w:rsidR="00EA3A5A" w:rsidRPr="00E17619" w:rsidRDefault="00EA3A5A" w:rsidP="00E17619">
      <w:pPr>
        <w:shd w:val="clear" w:color="auto" w:fill="FFFFFF"/>
        <w:tabs>
          <w:tab w:val="left" w:pos="540"/>
          <w:tab w:val="left" w:pos="6096"/>
        </w:tabs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</w:pPr>
    </w:p>
    <w:p w:rsidR="00EA3A5A" w:rsidRPr="00E17619" w:rsidRDefault="00EA3A5A" w:rsidP="00E17619">
      <w:pPr>
        <w:shd w:val="clear" w:color="auto" w:fill="FFFFFF"/>
        <w:tabs>
          <w:tab w:val="left" w:pos="540"/>
          <w:tab w:val="left" w:pos="6096"/>
        </w:tabs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</w:pPr>
      <w:r w:rsidRPr="00E17619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 xml:space="preserve">Рисунок 1. </w:t>
      </w:r>
      <w:r w:rsidRPr="00E1761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Формы представления результатов исследований.</w:t>
      </w:r>
    </w:p>
    <w:p w:rsidR="00EA3A5A" w:rsidRPr="00E17619" w:rsidRDefault="00EA3A5A" w:rsidP="00E17619">
      <w:pPr>
        <w:shd w:val="clear" w:color="auto" w:fill="FFFFFF"/>
        <w:tabs>
          <w:tab w:val="left" w:pos="540"/>
          <w:tab w:val="left" w:pos="6096"/>
        </w:tabs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</w:pPr>
    </w:p>
    <w:p w:rsidR="00EA3A5A" w:rsidRPr="00E17619" w:rsidRDefault="00EA3A5A" w:rsidP="00E17619">
      <w:pPr>
        <w:shd w:val="clear" w:color="auto" w:fill="FFFFFF"/>
        <w:tabs>
          <w:tab w:val="left" w:pos="540"/>
          <w:tab w:val="left" w:pos="6096"/>
        </w:tabs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</w:pPr>
      <w:r w:rsidRPr="00E1761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Одной из наиболее распространенных форм представления результатов исследований является научный отчёт.</w:t>
      </w:r>
      <w:r w:rsidRPr="00E17619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 xml:space="preserve"> Научный отчёт представляет собой обобщение результатов </w:t>
      </w:r>
      <w:proofErr w:type="gramStart"/>
      <w:r w:rsidRPr="00E17619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научного  исследования</w:t>
      </w:r>
      <w:proofErr w:type="gramEnd"/>
      <w:r w:rsidRPr="00E17619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 xml:space="preserve"> и является своего рода юридическим документом о деятельности научного работника или коллектива учёных, обобщением результатов выполнения плановых работ и расходования выделенных на это средств.</w:t>
      </w:r>
    </w:p>
    <w:p w:rsidR="00EA3A5A" w:rsidRPr="00E17619" w:rsidRDefault="00EA3A5A" w:rsidP="00E17619">
      <w:pPr>
        <w:shd w:val="clear" w:color="auto" w:fill="FFFFFF"/>
        <w:tabs>
          <w:tab w:val="left" w:pos="540"/>
          <w:tab w:val="left" w:pos="6096"/>
        </w:tabs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</w:pPr>
      <w:r w:rsidRPr="00E1761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Научный отчёт</w:t>
      </w:r>
      <w:r w:rsidRPr="00E17619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 xml:space="preserve"> включает:</w:t>
      </w:r>
    </w:p>
    <w:p w:rsidR="00EA3A5A" w:rsidRPr="00E17619" w:rsidRDefault="00EA3A5A" w:rsidP="0063296B">
      <w:pPr>
        <w:numPr>
          <w:ilvl w:val="0"/>
          <w:numId w:val="4"/>
        </w:numPr>
        <w:shd w:val="clear" w:color="auto" w:fill="FFFFFF"/>
        <w:tabs>
          <w:tab w:val="clear" w:pos="1287"/>
          <w:tab w:val="num" w:pos="0"/>
          <w:tab w:val="left" w:pos="540"/>
          <w:tab w:val="left" w:pos="900"/>
          <w:tab w:val="left" w:pos="1080"/>
          <w:tab w:val="num" w:pos="1560"/>
          <w:tab w:val="left" w:pos="6096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E1761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краткое изложение плановых заданий и программы намечавшихся и фактически выполненных работ;</w:t>
      </w:r>
    </w:p>
    <w:p w:rsidR="00EA3A5A" w:rsidRPr="00E17619" w:rsidRDefault="00EA3A5A" w:rsidP="0063296B">
      <w:pPr>
        <w:numPr>
          <w:ilvl w:val="0"/>
          <w:numId w:val="4"/>
        </w:numPr>
        <w:shd w:val="clear" w:color="auto" w:fill="FFFFFF"/>
        <w:tabs>
          <w:tab w:val="clear" w:pos="1287"/>
          <w:tab w:val="num" w:pos="0"/>
          <w:tab w:val="left" w:pos="540"/>
          <w:tab w:val="left" w:pos="900"/>
          <w:tab w:val="left" w:pos="1080"/>
          <w:tab w:val="num" w:pos="1560"/>
          <w:tab w:val="left" w:pos="6096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E1761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характеристику оснащения и методов исследования;</w:t>
      </w:r>
    </w:p>
    <w:p w:rsidR="00EA3A5A" w:rsidRPr="00E17619" w:rsidRDefault="00EA3A5A" w:rsidP="0063296B">
      <w:pPr>
        <w:numPr>
          <w:ilvl w:val="0"/>
          <w:numId w:val="4"/>
        </w:numPr>
        <w:shd w:val="clear" w:color="auto" w:fill="FFFFFF"/>
        <w:tabs>
          <w:tab w:val="clear" w:pos="1287"/>
          <w:tab w:val="num" w:pos="0"/>
          <w:tab w:val="left" w:pos="540"/>
          <w:tab w:val="left" w:pos="900"/>
          <w:tab w:val="left" w:pos="1080"/>
          <w:tab w:val="num" w:pos="1560"/>
          <w:tab w:val="left" w:pos="6096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E1761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существо полученных исследователем научных результатов;</w:t>
      </w:r>
    </w:p>
    <w:p w:rsidR="00EA3A5A" w:rsidRPr="00E17619" w:rsidRDefault="00EA3A5A" w:rsidP="0063296B">
      <w:pPr>
        <w:numPr>
          <w:ilvl w:val="0"/>
          <w:numId w:val="4"/>
        </w:numPr>
        <w:shd w:val="clear" w:color="auto" w:fill="FFFFFF"/>
        <w:tabs>
          <w:tab w:val="clear" w:pos="1287"/>
          <w:tab w:val="num" w:pos="0"/>
          <w:tab w:val="left" w:pos="540"/>
          <w:tab w:val="left" w:pos="900"/>
          <w:tab w:val="left" w:pos="1080"/>
          <w:tab w:val="num" w:pos="1560"/>
          <w:tab w:val="left" w:pos="6096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E1761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заключение, подводящее итоги работы и содержащее задачи для дальнейших исследований;</w:t>
      </w:r>
    </w:p>
    <w:p w:rsidR="00EA3A5A" w:rsidRPr="00E17619" w:rsidRDefault="00EA3A5A" w:rsidP="0063296B">
      <w:pPr>
        <w:numPr>
          <w:ilvl w:val="0"/>
          <w:numId w:val="4"/>
        </w:numPr>
        <w:shd w:val="clear" w:color="auto" w:fill="FFFFFF"/>
        <w:tabs>
          <w:tab w:val="clear" w:pos="1287"/>
          <w:tab w:val="num" w:pos="0"/>
          <w:tab w:val="left" w:pos="540"/>
          <w:tab w:val="left" w:pos="900"/>
          <w:tab w:val="left" w:pos="1080"/>
          <w:tab w:val="num" w:pos="1560"/>
          <w:tab w:val="left" w:pos="6096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E1761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выводы и предложения.</w:t>
      </w:r>
    </w:p>
    <w:p w:rsidR="00EA3A5A" w:rsidRPr="00E17619" w:rsidRDefault="00EA3A5A" w:rsidP="00E17619">
      <w:pPr>
        <w:shd w:val="clear" w:color="auto" w:fill="FFFFFF"/>
        <w:tabs>
          <w:tab w:val="left" w:pos="540"/>
          <w:tab w:val="left" w:pos="6096"/>
        </w:tabs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E1761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В качестве приложений в отчёт входят вся необходимая научная, отчетная и другие виды документации, отзывы, расчёты эффективности научных результатов и т.д. </w:t>
      </w:r>
    </w:p>
    <w:p w:rsidR="00EA3A5A" w:rsidRPr="00E17619" w:rsidRDefault="00EA3A5A" w:rsidP="00E17619">
      <w:pPr>
        <w:shd w:val="clear" w:color="auto" w:fill="FFFFFF"/>
        <w:tabs>
          <w:tab w:val="left" w:pos="540"/>
          <w:tab w:val="left" w:pos="6096"/>
        </w:tabs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E17619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 xml:space="preserve">Монография </w:t>
      </w:r>
      <w:r w:rsidRPr="00E1761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– </w:t>
      </w:r>
      <w:r w:rsidRPr="00E1761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научный труд, в котором подробно и всесторонне исследуется какая-либо одна проблема или тема.</w:t>
      </w:r>
    </w:p>
    <w:p w:rsidR="00EA3A5A" w:rsidRPr="00E17619" w:rsidRDefault="00EA3A5A" w:rsidP="00E17619">
      <w:pPr>
        <w:shd w:val="clear" w:color="auto" w:fill="FFFFFF"/>
        <w:tabs>
          <w:tab w:val="left" w:pos="540"/>
          <w:tab w:val="left" w:pos="6096"/>
        </w:tabs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</w:pPr>
    </w:p>
    <w:p w:rsidR="00EA3A5A" w:rsidRPr="00E17619" w:rsidRDefault="00EA3A5A" w:rsidP="00E17619">
      <w:pPr>
        <w:shd w:val="clear" w:color="auto" w:fill="FFFFFF"/>
        <w:tabs>
          <w:tab w:val="left" w:pos="540"/>
          <w:tab w:val="left" w:pos="6096"/>
        </w:tabs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E17619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Диссертация</w:t>
      </w:r>
      <w:r w:rsidRPr="00E1761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– это специальная форма научного исследования, которое представляется для соискания диссертантом учёной степени и защищается публично на заседании диссертационного Совета определённого вуза или научно-исследовательского института. Требования к оформлению и </w:t>
      </w:r>
      <w:r w:rsidRPr="00E1761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lastRenderedPageBreak/>
        <w:t xml:space="preserve">содержанию диссертационных работ строго регламентированы компетентными государственными органами сферы образования и науки. </w:t>
      </w:r>
    </w:p>
    <w:p w:rsidR="00EA3A5A" w:rsidRPr="00E17619" w:rsidRDefault="004325A7" w:rsidP="00E17619">
      <w:pPr>
        <w:shd w:val="clear" w:color="auto" w:fill="FFFFFF"/>
        <w:tabs>
          <w:tab w:val="left" w:pos="540"/>
          <w:tab w:val="left" w:pos="6096"/>
        </w:tabs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E1761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В настоящее время </w:t>
      </w:r>
      <w:r w:rsidR="00EA3A5A" w:rsidRPr="00E1761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осуществля</w:t>
      </w:r>
      <w:r w:rsidRPr="00E1761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ет</w:t>
      </w:r>
      <w:r w:rsidR="00EA3A5A" w:rsidRPr="00E1761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ся подготовка по системе докторов степени </w:t>
      </w:r>
      <w:r w:rsidR="00EA3A5A" w:rsidRPr="00E1761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PhD</w:t>
      </w:r>
      <w:r w:rsidR="00EA3A5A" w:rsidRPr="00E1761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</w:p>
    <w:p w:rsidR="00EA3A5A" w:rsidRPr="00E17619" w:rsidRDefault="00EA3A5A" w:rsidP="00E17619">
      <w:pPr>
        <w:shd w:val="clear" w:color="auto" w:fill="FFFFFF"/>
        <w:tabs>
          <w:tab w:val="left" w:pos="540"/>
          <w:tab w:val="left" w:pos="6096"/>
        </w:tabs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E17619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Научное или учебное пособие</w:t>
      </w:r>
      <w:r w:rsidRPr="00E1761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E1761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содержит изложение современных научных данных в какой-либо области знания и предназначено для определённой категории читателей. Относится к сложным и ответственным видам научных произведений. На практике изложить кратко, ясно и доходчиво научные факты и понятия, распределить их в строгой системе и последовательности, дать теоретические разъяснения на уровне современной науки, привести чёткий и понятный иллюстративный материал – представляет </w:t>
      </w:r>
      <w:proofErr w:type="gramStart"/>
      <w:r w:rsidRPr="00E1761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собой  большое</w:t>
      </w:r>
      <w:proofErr w:type="gramEnd"/>
      <w:r w:rsidRPr="00E1761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искусство. </w:t>
      </w:r>
    </w:p>
    <w:p w:rsidR="00EA3A5A" w:rsidRPr="00E17619" w:rsidRDefault="00EA3A5A" w:rsidP="00E17619">
      <w:pPr>
        <w:shd w:val="clear" w:color="auto" w:fill="FFFFFF"/>
        <w:tabs>
          <w:tab w:val="left" w:pos="540"/>
          <w:tab w:val="left" w:pos="6096"/>
        </w:tabs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E17619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Научная статья,</w:t>
      </w:r>
      <w:r w:rsidRPr="00E1761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E1761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предназначенная для опубликования в журнале или сборнике научных трудов, имеет строго ограниченный объём, определенные требования по содержанию и оформлению.</w:t>
      </w:r>
    </w:p>
    <w:p w:rsidR="00EA3A5A" w:rsidRPr="00E17619" w:rsidRDefault="00EA3A5A" w:rsidP="00E17619">
      <w:pPr>
        <w:shd w:val="clear" w:color="auto" w:fill="FFFFFF"/>
        <w:tabs>
          <w:tab w:val="left" w:pos="540"/>
          <w:tab w:val="left" w:pos="6096"/>
        </w:tabs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E1761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 статье обязательны ссылки на литературные источники, которые обычно в конце статьи приводится в виде списка использованной литературы.</w:t>
      </w:r>
    </w:p>
    <w:p w:rsidR="00EA3A5A" w:rsidRPr="00E17619" w:rsidRDefault="00EA3A5A" w:rsidP="00E17619">
      <w:pPr>
        <w:shd w:val="clear" w:color="auto" w:fill="FFFFFF"/>
        <w:tabs>
          <w:tab w:val="left" w:pos="540"/>
          <w:tab w:val="left" w:pos="6096"/>
        </w:tabs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E1761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Одной из форм научной работы является </w:t>
      </w:r>
      <w:r w:rsidRPr="00E17619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реферат.</w:t>
      </w:r>
      <w:r w:rsidRPr="00E1761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E1761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На сравнительно небольшом материале по результатам проведенных исследований исследователи обычно должны раскрыть научные факты, сущность каких-либо процессов, дать им теоретическое обоснование, систематизировать, классифицировать, обобщить их, высказать свою позицию, в </w:t>
      </w:r>
      <w:proofErr w:type="gramStart"/>
      <w:r w:rsidRPr="00E1761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т.ч. по существу</w:t>
      </w:r>
      <w:proofErr w:type="gramEnd"/>
      <w:r w:rsidRPr="00E1761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ранее опубликованных научных результатов других исследователей по теме исследования.</w:t>
      </w:r>
    </w:p>
    <w:p w:rsidR="00EA3A5A" w:rsidRPr="00E17619" w:rsidRDefault="00EA3A5A" w:rsidP="00E17619">
      <w:pPr>
        <w:shd w:val="clear" w:color="auto" w:fill="FFFFFF"/>
        <w:tabs>
          <w:tab w:val="left" w:pos="540"/>
          <w:tab w:val="left" w:pos="6096"/>
        </w:tabs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E1761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  <w:t>При составлении реферата необходимо: изучить литературные источники; критически проанализировать и обобщить полученный материал; скомпоновать его и выделить основное содержание.</w:t>
      </w:r>
    </w:p>
    <w:p w:rsidR="00EA3A5A" w:rsidRPr="00E17619" w:rsidRDefault="00EA3A5A" w:rsidP="00E17619">
      <w:pPr>
        <w:shd w:val="clear" w:color="auto" w:fill="FFFFFF"/>
        <w:tabs>
          <w:tab w:val="left" w:pos="540"/>
          <w:tab w:val="left" w:pos="6096"/>
        </w:tabs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E17619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Тезисы</w:t>
      </w:r>
      <w:r w:rsidRPr="00E1761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E1761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обычно составляются для предварительного изложения основных положений доклада и сообщения. В них кратко отражаются новые положения докладчика с выделением «центральной идеи». Тезисы доклада обычно содержат несколько пунктов и составляют небольшой объем страниц печатного текста. </w:t>
      </w:r>
    </w:p>
    <w:p w:rsidR="00EA3A5A" w:rsidRPr="00E17619" w:rsidRDefault="00EA3A5A" w:rsidP="00E17619">
      <w:pPr>
        <w:shd w:val="clear" w:color="auto" w:fill="FFFFFF"/>
        <w:tabs>
          <w:tab w:val="left" w:pos="540"/>
          <w:tab w:val="left" w:pos="6096"/>
        </w:tabs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</w:pPr>
    </w:p>
    <w:p w:rsidR="00EA3A5A" w:rsidRPr="00E17619" w:rsidRDefault="00EA3A5A" w:rsidP="00E17619">
      <w:pPr>
        <w:shd w:val="clear" w:color="auto" w:fill="FFFFFF"/>
        <w:tabs>
          <w:tab w:val="left" w:pos="540"/>
          <w:tab w:val="left" w:pos="6096"/>
        </w:tabs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E17619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 xml:space="preserve">Доклады </w:t>
      </w:r>
      <w:r w:rsidRPr="00E1761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или</w:t>
      </w:r>
      <w:r w:rsidRPr="00E17619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 xml:space="preserve"> научные </w:t>
      </w:r>
      <w:proofErr w:type="gramStart"/>
      <w:r w:rsidRPr="00E17619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сообщения</w:t>
      </w:r>
      <w:r w:rsidRPr="00E1761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E1761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на</w:t>
      </w:r>
      <w:proofErr w:type="gramEnd"/>
      <w:r w:rsidRPr="00E1761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научную тему обычно содержат:</w:t>
      </w:r>
    </w:p>
    <w:p w:rsidR="00EA3A5A" w:rsidRPr="00E17619" w:rsidRDefault="00EA3A5A" w:rsidP="00405229">
      <w:pPr>
        <w:numPr>
          <w:ilvl w:val="0"/>
          <w:numId w:val="7"/>
        </w:numPr>
        <w:shd w:val="clear" w:color="auto" w:fill="FFFFFF"/>
        <w:tabs>
          <w:tab w:val="clear" w:pos="1287"/>
          <w:tab w:val="num" w:pos="0"/>
          <w:tab w:val="left" w:pos="540"/>
          <w:tab w:val="left" w:pos="900"/>
          <w:tab w:val="num" w:pos="1843"/>
          <w:tab w:val="left" w:pos="6096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E1761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характеристику научного и практического значения темы;</w:t>
      </w:r>
    </w:p>
    <w:p w:rsidR="00EA3A5A" w:rsidRPr="00E17619" w:rsidRDefault="00EA3A5A" w:rsidP="00405229">
      <w:pPr>
        <w:numPr>
          <w:ilvl w:val="0"/>
          <w:numId w:val="7"/>
        </w:numPr>
        <w:shd w:val="clear" w:color="auto" w:fill="FFFFFF"/>
        <w:tabs>
          <w:tab w:val="clear" w:pos="1287"/>
          <w:tab w:val="num" w:pos="0"/>
          <w:tab w:val="left" w:pos="540"/>
          <w:tab w:val="left" w:pos="900"/>
          <w:tab w:val="num" w:pos="1843"/>
          <w:tab w:val="left" w:pos="6096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E1761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основные научные положения;</w:t>
      </w:r>
    </w:p>
    <w:p w:rsidR="00EA3A5A" w:rsidRPr="00E17619" w:rsidRDefault="00EA3A5A" w:rsidP="00405229">
      <w:pPr>
        <w:numPr>
          <w:ilvl w:val="0"/>
          <w:numId w:val="7"/>
        </w:numPr>
        <w:shd w:val="clear" w:color="auto" w:fill="FFFFFF"/>
        <w:tabs>
          <w:tab w:val="clear" w:pos="1287"/>
          <w:tab w:val="num" w:pos="0"/>
          <w:tab w:val="left" w:pos="540"/>
          <w:tab w:val="left" w:pos="900"/>
          <w:tab w:val="num" w:pos="1843"/>
          <w:tab w:val="left" w:pos="6096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E1761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выводы, предложения.</w:t>
      </w:r>
    </w:p>
    <w:p w:rsidR="00EA3A5A" w:rsidRPr="00E17619" w:rsidRDefault="00EA3A5A" w:rsidP="00E17619">
      <w:pPr>
        <w:shd w:val="clear" w:color="auto" w:fill="FFFFFF"/>
        <w:tabs>
          <w:tab w:val="left" w:pos="540"/>
          <w:tab w:val="left" w:pos="6096"/>
        </w:tabs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E17619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Рецензия</w:t>
      </w:r>
      <w:r w:rsidRPr="00E1761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– </w:t>
      </w:r>
      <w:r w:rsidRPr="00E1761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статья, в которой оценочно, критически рассматривается одно или несколько научных работ, даётся анализ проведенных исследований и оценка изложения. Рецензирование научных работ требует высоких знаний в соответствующей области науки.</w:t>
      </w:r>
    </w:p>
    <w:p w:rsidR="00EA3A5A" w:rsidRPr="00E17619" w:rsidRDefault="00EA3A5A" w:rsidP="00E17619">
      <w:pPr>
        <w:shd w:val="clear" w:color="auto" w:fill="FFFFFF"/>
        <w:tabs>
          <w:tab w:val="left" w:pos="540"/>
          <w:tab w:val="left" w:pos="6096"/>
        </w:tabs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E17619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t>Брошюра</w:t>
      </w:r>
      <w:r w:rsidRPr="00E1761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– </w:t>
      </w:r>
      <w:r w:rsidRPr="00E1761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печатное произведение небольшого объёма, издаваемое в мягкой обложке. Представляет собой одну из форм публикаций научно-популярного характера.</w:t>
      </w:r>
    </w:p>
    <w:p w:rsidR="00EA3A5A" w:rsidRPr="00E17619" w:rsidRDefault="00EA3A5A" w:rsidP="00E17619">
      <w:pPr>
        <w:shd w:val="clear" w:color="auto" w:fill="FFFFFF"/>
        <w:tabs>
          <w:tab w:val="left" w:pos="540"/>
          <w:tab w:val="left" w:pos="6096"/>
        </w:tabs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E17619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ru-RU"/>
        </w:rPr>
        <w:lastRenderedPageBreak/>
        <w:t>Аннотация</w:t>
      </w:r>
      <w:r w:rsidRPr="00E1761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E1761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включает в себя краткую характеристику книги, статьи, рукописи, изложение их основного содержания, а также сведения о том, для какого круга читателей предназначено произведение.</w:t>
      </w:r>
    </w:p>
    <w:p w:rsidR="00EA3A5A" w:rsidRPr="00E17619" w:rsidRDefault="00EA3A5A" w:rsidP="00E17619">
      <w:pPr>
        <w:tabs>
          <w:tab w:val="left" w:pos="6096"/>
        </w:tabs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76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A3A5A" w:rsidRPr="00E17619" w:rsidRDefault="00C47DF3" w:rsidP="00E17619">
      <w:pPr>
        <w:tabs>
          <w:tab w:val="left" w:pos="6096"/>
        </w:tabs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</w:t>
      </w:r>
      <w:r w:rsidR="00EA3A5A" w:rsidRPr="00E176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опросы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для с</w:t>
      </w:r>
      <w:r w:rsidR="00D5106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моконтроля</w:t>
      </w:r>
    </w:p>
    <w:p w:rsidR="00EA3A5A" w:rsidRPr="00E17619" w:rsidRDefault="00EA3A5A" w:rsidP="00E17619">
      <w:pPr>
        <w:numPr>
          <w:ilvl w:val="0"/>
          <w:numId w:val="11"/>
        </w:numPr>
        <w:tabs>
          <w:tab w:val="clear" w:pos="927"/>
          <w:tab w:val="num" w:pos="0"/>
          <w:tab w:val="num" w:pos="709"/>
          <w:tab w:val="left" w:pos="6096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7619">
        <w:rPr>
          <w:rFonts w:ascii="Times New Roman" w:eastAsia="Times New Roman" w:hAnsi="Times New Roman" w:cs="Times New Roman"/>
          <w:sz w:val="28"/>
          <w:szCs w:val="28"/>
          <w:lang w:eastAsia="ru-RU"/>
        </w:rPr>
        <w:t>Опишите с</w:t>
      </w:r>
      <w:r w:rsidRPr="00E17619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одержание понятийного аппарата</w:t>
      </w:r>
      <w:r w:rsidRPr="00E176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научного исследования и рассмотрите его на примере дипломного, диссертационного исследования.</w:t>
      </w:r>
    </w:p>
    <w:p w:rsidR="00EA3A5A" w:rsidRPr="00E17619" w:rsidRDefault="00EA3A5A" w:rsidP="00E17619">
      <w:pPr>
        <w:numPr>
          <w:ilvl w:val="0"/>
          <w:numId w:val="11"/>
        </w:numPr>
        <w:tabs>
          <w:tab w:val="clear" w:pos="927"/>
          <w:tab w:val="num" w:pos="0"/>
          <w:tab w:val="num" w:pos="709"/>
          <w:tab w:val="left" w:pos="6096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7619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Планирование научного исследования и обоснование основных его компонентов.</w:t>
      </w:r>
    </w:p>
    <w:p w:rsidR="00EA3A5A" w:rsidRPr="00E17619" w:rsidRDefault="00EA3A5A" w:rsidP="00E17619">
      <w:pPr>
        <w:numPr>
          <w:ilvl w:val="0"/>
          <w:numId w:val="11"/>
        </w:numPr>
        <w:tabs>
          <w:tab w:val="clear" w:pos="927"/>
          <w:tab w:val="num" w:pos="0"/>
          <w:tab w:val="num" w:pos="709"/>
          <w:tab w:val="left" w:pos="6096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76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Раскройте сущность </w:t>
      </w:r>
      <w:proofErr w:type="gramStart"/>
      <w:r w:rsidRPr="00E17619">
        <w:rPr>
          <w:rFonts w:ascii="Times New Roman" w:eastAsia="Times New Roman" w:hAnsi="Times New Roman" w:cs="Times New Roman"/>
          <w:sz w:val="28"/>
          <w:szCs w:val="28"/>
          <w:lang w:eastAsia="ru-RU"/>
        </w:rPr>
        <w:t>гипотезы  в</w:t>
      </w:r>
      <w:proofErr w:type="gramEnd"/>
      <w:r w:rsidRPr="00E176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процессе научного исследования.</w:t>
      </w:r>
    </w:p>
    <w:p w:rsidR="00EA3A5A" w:rsidRPr="00E17619" w:rsidRDefault="00EA3A5A" w:rsidP="00E17619">
      <w:pPr>
        <w:numPr>
          <w:ilvl w:val="0"/>
          <w:numId w:val="11"/>
        </w:numPr>
        <w:tabs>
          <w:tab w:val="clear" w:pos="927"/>
          <w:tab w:val="num" w:pos="0"/>
          <w:tab w:val="num" w:pos="709"/>
          <w:tab w:val="left" w:pos="6096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7619">
        <w:rPr>
          <w:rFonts w:ascii="Times New Roman" w:eastAsia="Times New Roman" w:hAnsi="Times New Roman" w:cs="Times New Roman"/>
          <w:sz w:val="28"/>
          <w:szCs w:val="28"/>
          <w:lang w:eastAsia="ru-RU"/>
        </w:rPr>
        <w:t>Опишите последовательность действий при проведении научного исследования.</w:t>
      </w:r>
    </w:p>
    <w:p w:rsidR="00EA3A5A" w:rsidRPr="00E17619" w:rsidRDefault="00EA3A5A" w:rsidP="00E17619">
      <w:pPr>
        <w:numPr>
          <w:ilvl w:val="0"/>
          <w:numId w:val="11"/>
        </w:numPr>
        <w:tabs>
          <w:tab w:val="clear" w:pos="927"/>
          <w:tab w:val="num" w:pos="0"/>
          <w:tab w:val="num" w:pos="709"/>
          <w:tab w:val="left" w:pos="6096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E1761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Организационно-методическая подготовка</w:t>
      </w:r>
      <w:r w:rsidRPr="00E1761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E1761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проведения научного исследования.</w:t>
      </w:r>
      <w:r w:rsidRPr="00E176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A3A5A" w:rsidRPr="00E17619" w:rsidRDefault="00EA3A5A" w:rsidP="00E17619">
      <w:pPr>
        <w:numPr>
          <w:ilvl w:val="0"/>
          <w:numId w:val="11"/>
        </w:numPr>
        <w:tabs>
          <w:tab w:val="clear" w:pos="927"/>
          <w:tab w:val="num" w:pos="0"/>
          <w:tab w:val="num" w:pos="709"/>
          <w:tab w:val="left" w:pos="6096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E17619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Раскройте содержание основных о</w:t>
      </w:r>
      <w:r w:rsidRPr="00E176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рганизационных этапов научного исследования. </w:t>
      </w:r>
    </w:p>
    <w:p w:rsidR="00EA3A5A" w:rsidRPr="00E17619" w:rsidRDefault="00EA3A5A" w:rsidP="00E17619">
      <w:pPr>
        <w:numPr>
          <w:ilvl w:val="0"/>
          <w:numId w:val="11"/>
        </w:numPr>
        <w:tabs>
          <w:tab w:val="clear" w:pos="927"/>
          <w:tab w:val="num" w:pos="0"/>
          <w:tab w:val="num" w:pos="709"/>
          <w:tab w:val="left" w:pos="6096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E1761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Технико-экономическое обоснование или пояснительная записка научно-исследовательской работы. </w:t>
      </w:r>
    </w:p>
    <w:p w:rsidR="00EA3A5A" w:rsidRPr="00E17619" w:rsidRDefault="00EA3A5A" w:rsidP="00E17619">
      <w:pPr>
        <w:numPr>
          <w:ilvl w:val="0"/>
          <w:numId w:val="11"/>
        </w:numPr>
        <w:tabs>
          <w:tab w:val="clear" w:pos="927"/>
          <w:tab w:val="num" w:pos="0"/>
          <w:tab w:val="num" w:pos="709"/>
          <w:tab w:val="left" w:pos="6096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E1761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Основные формы представления результатов научной деятельности и их особенности. </w:t>
      </w:r>
    </w:p>
    <w:p w:rsidR="00EA3A5A" w:rsidRPr="00E17619" w:rsidRDefault="00EA3A5A" w:rsidP="00E17619">
      <w:pPr>
        <w:numPr>
          <w:ilvl w:val="0"/>
          <w:numId w:val="11"/>
        </w:numPr>
        <w:tabs>
          <w:tab w:val="clear" w:pos="927"/>
          <w:tab w:val="num" w:pos="0"/>
          <w:tab w:val="num" w:pos="709"/>
          <w:tab w:val="left" w:pos="6096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E1761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Представление результатов как важнейший этап завершения </w:t>
      </w:r>
      <w:r w:rsidRPr="00E1761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научных исследований</w:t>
      </w:r>
      <w:r w:rsidRPr="00E1761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</w:p>
    <w:p w:rsidR="00EA3A5A" w:rsidRPr="00E17619" w:rsidRDefault="00EA3A5A" w:rsidP="00E17619">
      <w:pPr>
        <w:numPr>
          <w:ilvl w:val="0"/>
          <w:numId w:val="11"/>
        </w:numPr>
        <w:tabs>
          <w:tab w:val="clear" w:pos="927"/>
          <w:tab w:val="num" w:pos="0"/>
          <w:tab w:val="num" w:pos="709"/>
          <w:tab w:val="left" w:pos="851"/>
          <w:tab w:val="left" w:pos="6096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7619">
        <w:rPr>
          <w:rFonts w:ascii="Times New Roman" w:eastAsia="Times New Roman" w:hAnsi="Times New Roman" w:cs="Times New Roman"/>
          <w:sz w:val="28"/>
          <w:szCs w:val="28"/>
          <w:lang w:eastAsia="ru-RU"/>
        </w:rPr>
        <w:t>Рефераты и их классификация.</w:t>
      </w:r>
    </w:p>
    <w:p w:rsidR="00EA3A5A" w:rsidRPr="00E17619" w:rsidRDefault="00EA3A5A" w:rsidP="00E17619">
      <w:pPr>
        <w:numPr>
          <w:ilvl w:val="0"/>
          <w:numId w:val="11"/>
        </w:numPr>
        <w:tabs>
          <w:tab w:val="clear" w:pos="927"/>
          <w:tab w:val="num" w:pos="0"/>
          <w:tab w:val="num" w:pos="709"/>
          <w:tab w:val="left" w:pos="851"/>
          <w:tab w:val="left" w:pos="6096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7619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требования к научному отчету и его структуре.</w:t>
      </w:r>
    </w:p>
    <w:p w:rsidR="00D361E7" w:rsidRPr="00E17619" w:rsidRDefault="00D361E7" w:rsidP="00E17619">
      <w:pPr>
        <w:tabs>
          <w:tab w:val="num" w:pos="709"/>
          <w:tab w:val="left" w:pos="6096"/>
        </w:tabs>
        <w:ind w:firstLine="426"/>
        <w:rPr>
          <w:sz w:val="28"/>
          <w:szCs w:val="28"/>
        </w:rPr>
      </w:pPr>
    </w:p>
    <w:p w:rsidR="00E17619" w:rsidRPr="00E17619" w:rsidRDefault="00E17619" w:rsidP="00E17619">
      <w:pPr>
        <w:tabs>
          <w:tab w:val="left" w:pos="6096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17619">
        <w:rPr>
          <w:rFonts w:ascii="Times New Roman" w:hAnsi="Times New Roman" w:cs="Times New Roman"/>
          <w:b/>
          <w:bCs/>
          <w:sz w:val="28"/>
          <w:szCs w:val="28"/>
        </w:rPr>
        <w:t>Основная литература</w:t>
      </w:r>
    </w:p>
    <w:p w:rsidR="00E17619" w:rsidRPr="00E17619" w:rsidRDefault="00E17619" w:rsidP="00E17619">
      <w:pPr>
        <w:tabs>
          <w:tab w:val="left" w:pos="6096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17619">
        <w:rPr>
          <w:rFonts w:ascii="Times New Roman" w:hAnsi="Times New Roman" w:cs="Times New Roman"/>
          <w:sz w:val="28"/>
          <w:szCs w:val="28"/>
        </w:rPr>
        <w:t xml:space="preserve">  Основы научных </w:t>
      </w:r>
      <w:proofErr w:type="gramStart"/>
      <w:r w:rsidRPr="00E17619">
        <w:rPr>
          <w:rFonts w:ascii="Times New Roman" w:hAnsi="Times New Roman" w:cs="Times New Roman"/>
          <w:sz w:val="28"/>
          <w:szCs w:val="28"/>
        </w:rPr>
        <w:t>исследований :</w:t>
      </w:r>
      <w:proofErr w:type="gramEnd"/>
      <w:r w:rsidRPr="00E17619">
        <w:rPr>
          <w:rFonts w:ascii="Times New Roman" w:hAnsi="Times New Roman" w:cs="Times New Roman"/>
          <w:sz w:val="28"/>
          <w:szCs w:val="28"/>
        </w:rPr>
        <w:t xml:space="preserve"> учеб. пособие / Ю. А. </w:t>
      </w:r>
      <w:proofErr w:type="spellStart"/>
      <w:r w:rsidRPr="00E17619">
        <w:rPr>
          <w:rFonts w:ascii="Times New Roman" w:hAnsi="Times New Roman" w:cs="Times New Roman"/>
          <w:sz w:val="28"/>
          <w:szCs w:val="28"/>
        </w:rPr>
        <w:t>Мастобаев</w:t>
      </w:r>
      <w:proofErr w:type="spellEnd"/>
      <w:r w:rsidRPr="00E17619">
        <w:rPr>
          <w:rFonts w:ascii="Times New Roman" w:hAnsi="Times New Roman" w:cs="Times New Roman"/>
          <w:sz w:val="28"/>
          <w:szCs w:val="28"/>
        </w:rPr>
        <w:t xml:space="preserve">. - </w:t>
      </w:r>
      <w:proofErr w:type="gramStart"/>
      <w:r w:rsidRPr="00E17619">
        <w:rPr>
          <w:rFonts w:ascii="Times New Roman" w:hAnsi="Times New Roman" w:cs="Times New Roman"/>
          <w:sz w:val="28"/>
          <w:szCs w:val="28"/>
        </w:rPr>
        <w:t>Алматы :</w:t>
      </w:r>
      <w:proofErr w:type="gramEnd"/>
      <w:r w:rsidRPr="00E17619">
        <w:rPr>
          <w:rFonts w:ascii="Times New Roman" w:hAnsi="Times New Roman" w:cs="Times New Roman"/>
          <w:sz w:val="28"/>
          <w:szCs w:val="28"/>
        </w:rPr>
        <w:t xml:space="preserve"> Эпиграф, 2016. - 83 с. - </w:t>
      </w:r>
      <w:proofErr w:type="spellStart"/>
      <w:r w:rsidRPr="00E17619">
        <w:rPr>
          <w:rFonts w:ascii="Times New Roman" w:hAnsi="Times New Roman" w:cs="Times New Roman"/>
          <w:sz w:val="28"/>
          <w:szCs w:val="28"/>
        </w:rPr>
        <w:t>Библиогр</w:t>
      </w:r>
      <w:proofErr w:type="spellEnd"/>
      <w:r w:rsidRPr="00E17619">
        <w:rPr>
          <w:rFonts w:ascii="Times New Roman" w:hAnsi="Times New Roman" w:cs="Times New Roman"/>
          <w:sz w:val="28"/>
          <w:szCs w:val="28"/>
        </w:rPr>
        <w:t xml:space="preserve">.: с. 83. </w:t>
      </w:r>
    </w:p>
    <w:p w:rsidR="00E17619" w:rsidRPr="00E17619" w:rsidRDefault="00E17619" w:rsidP="00E17619">
      <w:pPr>
        <w:tabs>
          <w:tab w:val="left" w:pos="6096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17619">
        <w:rPr>
          <w:rFonts w:ascii="Times New Roman" w:hAnsi="Times New Roman" w:cs="Times New Roman"/>
          <w:sz w:val="28"/>
          <w:szCs w:val="28"/>
        </w:rPr>
        <w:t xml:space="preserve">Основы научных исследований в </w:t>
      </w:r>
      <w:proofErr w:type="gramStart"/>
      <w:r w:rsidRPr="00E17619">
        <w:rPr>
          <w:rFonts w:ascii="Times New Roman" w:hAnsi="Times New Roman" w:cs="Times New Roman"/>
          <w:sz w:val="28"/>
          <w:szCs w:val="28"/>
        </w:rPr>
        <w:t>лингвистике :</w:t>
      </w:r>
      <w:proofErr w:type="gramEnd"/>
      <w:r w:rsidRPr="00E17619">
        <w:rPr>
          <w:rFonts w:ascii="Times New Roman" w:hAnsi="Times New Roman" w:cs="Times New Roman"/>
          <w:sz w:val="28"/>
          <w:szCs w:val="28"/>
        </w:rPr>
        <w:t xml:space="preserve"> учеб. пособие / И.В. Арнольд. - 4-е изд., стер. - </w:t>
      </w:r>
      <w:proofErr w:type="gramStart"/>
      <w:r w:rsidRPr="00E17619">
        <w:rPr>
          <w:rFonts w:ascii="Times New Roman" w:hAnsi="Times New Roman" w:cs="Times New Roman"/>
          <w:sz w:val="28"/>
          <w:szCs w:val="28"/>
        </w:rPr>
        <w:t>М. :</w:t>
      </w:r>
      <w:proofErr w:type="gramEnd"/>
      <w:r w:rsidRPr="00E17619">
        <w:rPr>
          <w:rFonts w:ascii="Times New Roman" w:hAnsi="Times New Roman" w:cs="Times New Roman"/>
          <w:sz w:val="28"/>
          <w:szCs w:val="28"/>
        </w:rPr>
        <w:t xml:space="preserve"> ФЛИНТА, 2022. - 175 с</w:t>
      </w:r>
    </w:p>
    <w:p w:rsidR="00E17619" w:rsidRPr="00E17619" w:rsidRDefault="00E17619" w:rsidP="00E17619">
      <w:pPr>
        <w:tabs>
          <w:tab w:val="left" w:pos="6096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17619">
        <w:rPr>
          <w:rFonts w:ascii="Times New Roman" w:hAnsi="Times New Roman" w:cs="Times New Roman"/>
          <w:sz w:val="28"/>
          <w:szCs w:val="28"/>
        </w:rPr>
        <w:t xml:space="preserve">Основы научных </w:t>
      </w:r>
      <w:proofErr w:type="gramStart"/>
      <w:r w:rsidRPr="00E17619">
        <w:rPr>
          <w:rFonts w:ascii="Times New Roman" w:hAnsi="Times New Roman" w:cs="Times New Roman"/>
          <w:sz w:val="28"/>
          <w:szCs w:val="28"/>
        </w:rPr>
        <w:t>исследований :</w:t>
      </w:r>
      <w:proofErr w:type="gramEnd"/>
      <w:r w:rsidRPr="00E1761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619">
        <w:rPr>
          <w:rFonts w:ascii="Times New Roman" w:hAnsi="Times New Roman" w:cs="Times New Roman"/>
          <w:sz w:val="28"/>
          <w:szCs w:val="28"/>
        </w:rPr>
        <w:t>учебно</w:t>
      </w:r>
      <w:proofErr w:type="spellEnd"/>
      <w:r w:rsidRPr="00E17619">
        <w:rPr>
          <w:rFonts w:ascii="Times New Roman" w:hAnsi="Times New Roman" w:cs="Times New Roman"/>
          <w:sz w:val="28"/>
          <w:szCs w:val="28"/>
        </w:rPr>
        <w:t xml:space="preserve"> - методическое пособие / Е. С. Аскаров, Е. К. </w:t>
      </w:r>
      <w:proofErr w:type="spellStart"/>
      <w:r w:rsidRPr="00E17619">
        <w:rPr>
          <w:rFonts w:ascii="Times New Roman" w:hAnsi="Times New Roman" w:cs="Times New Roman"/>
          <w:sz w:val="28"/>
          <w:szCs w:val="28"/>
        </w:rPr>
        <w:t>Балафанов</w:t>
      </w:r>
      <w:proofErr w:type="spellEnd"/>
      <w:r w:rsidRPr="00E17619">
        <w:rPr>
          <w:rFonts w:ascii="Times New Roman" w:hAnsi="Times New Roman" w:cs="Times New Roman"/>
          <w:sz w:val="28"/>
          <w:szCs w:val="28"/>
        </w:rPr>
        <w:t xml:space="preserve">, Б. А. </w:t>
      </w:r>
      <w:proofErr w:type="spellStart"/>
      <w:r w:rsidRPr="00E17619">
        <w:rPr>
          <w:rFonts w:ascii="Times New Roman" w:hAnsi="Times New Roman" w:cs="Times New Roman"/>
          <w:sz w:val="28"/>
          <w:szCs w:val="28"/>
        </w:rPr>
        <w:t>Койшыбаев</w:t>
      </w:r>
      <w:proofErr w:type="spellEnd"/>
      <w:r w:rsidRPr="00E17619">
        <w:rPr>
          <w:rFonts w:ascii="Times New Roman" w:hAnsi="Times New Roman" w:cs="Times New Roman"/>
          <w:sz w:val="28"/>
          <w:szCs w:val="28"/>
        </w:rPr>
        <w:t xml:space="preserve">. - </w:t>
      </w:r>
      <w:proofErr w:type="gramStart"/>
      <w:r w:rsidRPr="00E17619">
        <w:rPr>
          <w:rFonts w:ascii="Times New Roman" w:hAnsi="Times New Roman" w:cs="Times New Roman"/>
          <w:sz w:val="28"/>
          <w:szCs w:val="28"/>
        </w:rPr>
        <w:t>Алматы :</w:t>
      </w:r>
      <w:proofErr w:type="gramEnd"/>
      <w:r w:rsidRPr="00E17619">
        <w:rPr>
          <w:rFonts w:ascii="Times New Roman" w:hAnsi="Times New Roman" w:cs="Times New Roman"/>
          <w:sz w:val="28"/>
          <w:szCs w:val="28"/>
        </w:rPr>
        <w:t xml:space="preserve"> ИНТ, 2005. - 197 с. </w:t>
      </w:r>
    </w:p>
    <w:p w:rsidR="00E17619" w:rsidRPr="00E17619" w:rsidRDefault="00E17619" w:rsidP="00E17619">
      <w:pPr>
        <w:tabs>
          <w:tab w:val="left" w:pos="6096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17619">
        <w:rPr>
          <w:rFonts w:ascii="Times New Roman" w:hAnsi="Times New Roman" w:cs="Times New Roman"/>
          <w:sz w:val="28"/>
          <w:szCs w:val="28"/>
        </w:rPr>
        <w:t xml:space="preserve">Основы научных исследований: учебное пособие / М-во образования и науки Рос. Федерации, </w:t>
      </w:r>
      <w:proofErr w:type="spellStart"/>
      <w:r w:rsidRPr="00E17619">
        <w:rPr>
          <w:rFonts w:ascii="Times New Roman" w:hAnsi="Times New Roman" w:cs="Times New Roman"/>
          <w:sz w:val="28"/>
          <w:szCs w:val="28"/>
        </w:rPr>
        <w:t>Волгогр</w:t>
      </w:r>
      <w:proofErr w:type="spellEnd"/>
      <w:r w:rsidRPr="00E17619">
        <w:rPr>
          <w:rFonts w:ascii="Times New Roman" w:hAnsi="Times New Roman" w:cs="Times New Roman"/>
          <w:sz w:val="28"/>
          <w:szCs w:val="28"/>
        </w:rPr>
        <w:t>. гос. архит.-строит. ун-</w:t>
      </w:r>
      <w:proofErr w:type="gramStart"/>
      <w:r w:rsidRPr="00E17619">
        <w:rPr>
          <w:rFonts w:ascii="Times New Roman" w:hAnsi="Times New Roman" w:cs="Times New Roman"/>
          <w:sz w:val="28"/>
          <w:szCs w:val="28"/>
        </w:rPr>
        <w:t>т ;</w:t>
      </w:r>
      <w:proofErr w:type="gramEnd"/>
      <w:r w:rsidRPr="00E17619">
        <w:rPr>
          <w:rFonts w:ascii="Times New Roman" w:hAnsi="Times New Roman" w:cs="Times New Roman"/>
          <w:sz w:val="28"/>
          <w:szCs w:val="28"/>
        </w:rPr>
        <w:t xml:space="preserve"> сост. О. А. Ганжа, Т. В. Соловьева. — </w:t>
      </w:r>
      <w:proofErr w:type="gramStart"/>
      <w:r w:rsidRPr="00E17619">
        <w:rPr>
          <w:rFonts w:ascii="Times New Roman" w:hAnsi="Times New Roman" w:cs="Times New Roman"/>
          <w:sz w:val="28"/>
          <w:szCs w:val="28"/>
        </w:rPr>
        <w:t>Волгоград :</w:t>
      </w:r>
      <w:proofErr w:type="gramEnd"/>
      <w:r w:rsidRPr="00E1761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7619">
        <w:rPr>
          <w:rFonts w:ascii="Times New Roman" w:hAnsi="Times New Roman" w:cs="Times New Roman"/>
          <w:sz w:val="28"/>
          <w:szCs w:val="28"/>
        </w:rPr>
        <w:t>ВолгГАСУ</w:t>
      </w:r>
      <w:proofErr w:type="spellEnd"/>
      <w:r w:rsidRPr="00E17619">
        <w:rPr>
          <w:rFonts w:ascii="Times New Roman" w:hAnsi="Times New Roman" w:cs="Times New Roman"/>
          <w:sz w:val="28"/>
          <w:szCs w:val="28"/>
        </w:rPr>
        <w:t>, 2013</w:t>
      </w:r>
    </w:p>
    <w:p w:rsidR="00E17619" w:rsidRPr="00E17619" w:rsidRDefault="00E17619" w:rsidP="00E17619">
      <w:pPr>
        <w:tabs>
          <w:tab w:val="left" w:pos="6096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17619">
        <w:rPr>
          <w:rFonts w:ascii="Times New Roman" w:hAnsi="Times New Roman" w:cs="Times New Roman"/>
          <w:sz w:val="28"/>
          <w:szCs w:val="28"/>
        </w:rPr>
        <w:t>Практические задания по дисциплине Основы научных исследований: Учебное пособие / Н.Г. Лукьянец – Костанай: Костанайский филиал «ЧелГУ», 2019. – 120 с.</w:t>
      </w:r>
    </w:p>
    <w:p w:rsidR="00E17619" w:rsidRPr="00E17619" w:rsidRDefault="00E17619" w:rsidP="00E17619">
      <w:pPr>
        <w:tabs>
          <w:tab w:val="left" w:pos="6096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E17619" w:rsidRPr="00E17619" w:rsidRDefault="00E17619" w:rsidP="00E17619">
      <w:pPr>
        <w:tabs>
          <w:tab w:val="left" w:pos="6096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17619">
        <w:rPr>
          <w:rFonts w:ascii="Times New Roman" w:hAnsi="Times New Roman" w:cs="Times New Roman"/>
          <w:b/>
          <w:bCs/>
          <w:sz w:val="28"/>
          <w:szCs w:val="28"/>
        </w:rPr>
        <w:t>Дополнительная литература</w:t>
      </w:r>
    </w:p>
    <w:p w:rsidR="00E17619" w:rsidRPr="00E17619" w:rsidRDefault="00E17619" w:rsidP="00E17619">
      <w:pPr>
        <w:tabs>
          <w:tab w:val="left" w:pos="6096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17619">
        <w:rPr>
          <w:rFonts w:ascii="Times New Roman" w:hAnsi="Times New Roman" w:cs="Times New Roman"/>
          <w:sz w:val="28"/>
          <w:szCs w:val="28"/>
        </w:rPr>
        <w:t>Асхаков</w:t>
      </w:r>
      <w:proofErr w:type="spellEnd"/>
      <w:r w:rsidRPr="00E17619">
        <w:rPr>
          <w:rFonts w:ascii="Times New Roman" w:hAnsi="Times New Roman" w:cs="Times New Roman"/>
          <w:sz w:val="28"/>
          <w:szCs w:val="28"/>
        </w:rPr>
        <w:t xml:space="preserve">, С. И. Основы научных </w:t>
      </w:r>
      <w:proofErr w:type="gramStart"/>
      <w:r w:rsidRPr="00E17619">
        <w:rPr>
          <w:rFonts w:ascii="Times New Roman" w:hAnsi="Times New Roman" w:cs="Times New Roman"/>
          <w:sz w:val="28"/>
          <w:szCs w:val="28"/>
        </w:rPr>
        <w:t>исследований :</w:t>
      </w:r>
      <w:proofErr w:type="gramEnd"/>
      <w:r w:rsidRPr="00E17619">
        <w:rPr>
          <w:rFonts w:ascii="Times New Roman" w:hAnsi="Times New Roman" w:cs="Times New Roman"/>
          <w:sz w:val="28"/>
          <w:szCs w:val="28"/>
        </w:rPr>
        <w:t xml:space="preserve"> учебное пособие / С. И. </w:t>
      </w:r>
      <w:proofErr w:type="spellStart"/>
      <w:r w:rsidRPr="00E17619">
        <w:rPr>
          <w:rFonts w:ascii="Times New Roman" w:hAnsi="Times New Roman" w:cs="Times New Roman"/>
          <w:sz w:val="28"/>
          <w:szCs w:val="28"/>
        </w:rPr>
        <w:t>Асхаков</w:t>
      </w:r>
      <w:proofErr w:type="spellEnd"/>
      <w:r w:rsidRPr="00E17619">
        <w:rPr>
          <w:rFonts w:ascii="Times New Roman" w:hAnsi="Times New Roman" w:cs="Times New Roman"/>
          <w:sz w:val="28"/>
          <w:szCs w:val="28"/>
        </w:rPr>
        <w:t xml:space="preserve">. — </w:t>
      </w:r>
      <w:proofErr w:type="gramStart"/>
      <w:r w:rsidRPr="00E17619">
        <w:rPr>
          <w:rFonts w:ascii="Times New Roman" w:hAnsi="Times New Roman" w:cs="Times New Roman"/>
          <w:sz w:val="28"/>
          <w:szCs w:val="28"/>
        </w:rPr>
        <w:t>Карачаевск :</w:t>
      </w:r>
      <w:proofErr w:type="gramEnd"/>
      <w:r w:rsidRPr="00E17619">
        <w:rPr>
          <w:rFonts w:ascii="Times New Roman" w:hAnsi="Times New Roman" w:cs="Times New Roman"/>
          <w:sz w:val="28"/>
          <w:szCs w:val="28"/>
        </w:rPr>
        <w:t xml:space="preserve"> КЧГУ, 2020. — 348 с.</w:t>
      </w:r>
    </w:p>
    <w:p w:rsidR="00E17619" w:rsidRPr="00E17619" w:rsidRDefault="00E17619" w:rsidP="00E17619">
      <w:pPr>
        <w:tabs>
          <w:tab w:val="left" w:pos="6096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17619">
        <w:rPr>
          <w:rFonts w:ascii="Times New Roman" w:hAnsi="Times New Roman" w:cs="Times New Roman"/>
          <w:sz w:val="28"/>
          <w:szCs w:val="28"/>
        </w:rPr>
        <w:t xml:space="preserve">Основы научно-исследовательской </w:t>
      </w:r>
      <w:proofErr w:type="gramStart"/>
      <w:r w:rsidRPr="00E17619">
        <w:rPr>
          <w:rFonts w:ascii="Times New Roman" w:hAnsi="Times New Roman" w:cs="Times New Roman"/>
          <w:sz w:val="28"/>
          <w:szCs w:val="28"/>
        </w:rPr>
        <w:t>деятельности :</w:t>
      </w:r>
      <w:proofErr w:type="gramEnd"/>
      <w:r w:rsidRPr="00E17619">
        <w:rPr>
          <w:rFonts w:ascii="Times New Roman" w:hAnsi="Times New Roman" w:cs="Times New Roman"/>
          <w:sz w:val="28"/>
          <w:szCs w:val="28"/>
        </w:rPr>
        <w:t xml:space="preserve"> учеб. пособие (курс лекций) / А. Г. Бурда; </w:t>
      </w:r>
      <w:proofErr w:type="spellStart"/>
      <w:r w:rsidRPr="00E17619">
        <w:rPr>
          <w:rFonts w:ascii="Times New Roman" w:hAnsi="Times New Roman" w:cs="Times New Roman"/>
          <w:sz w:val="28"/>
          <w:szCs w:val="28"/>
        </w:rPr>
        <w:t>Кубан</w:t>
      </w:r>
      <w:proofErr w:type="spellEnd"/>
      <w:r w:rsidRPr="00E17619">
        <w:rPr>
          <w:rFonts w:ascii="Times New Roman" w:hAnsi="Times New Roman" w:cs="Times New Roman"/>
          <w:sz w:val="28"/>
          <w:szCs w:val="28"/>
        </w:rPr>
        <w:t xml:space="preserve">. гос. </w:t>
      </w:r>
      <w:proofErr w:type="spellStart"/>
      <w:r w:rsidRPr="00E17619">
        <w:rPr>
          <w:rFonts w:ascii="Times New Roman" w:hAnsi="Times New Roman" w:cs="Times New Roman"/>
          <w:sz w:val="28"/>
          <w:szCs w:val="28"/>
        </w:rPr>
        <w:t>аграр</w:t>
      </w:r>
      <w:proofErr w:type="spellEnd"/>
      <w:r w:rsidRPr="00E17619">
        <w:rPr>
          <w:rFonts w:ascii="Times New Roman" w:hAnsi="Times New Roman" w:cs="Times New Roman"/>
          <w:sz w:val="28"/>
          <w:szCs w:val="28"/>
        </w:rPr>
        <w:t>. ун-т. – Краснодар, 2015. – 145 с.</w:t>
      </w:r>
    </w:p>
    <w:p w:rsidR="00E17619" w:rsidRPr="00E17619" w:rsidRDefault="00E17619" w:rsidP="00E17619">
      <w:pPr>
        <w:tabs>
          <w:tab w:val="left" w:pos="6096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17619">
        <w:rPr>
          <w:rFonts w:ascii="Times New Roman" w:hAnsi="Times New Roman" w:cs="Times New Roman"/>
          <w:sz w:val="28"/>
          <w:szCs w:val="28"/>
        </w:rPr>
        <w:lastRenderedPageBreak/>
        <w:t xml:space="preserve">Семиглазов, В. А. Основы научных исследований: Учебное пособие/ В. А. Семиглазов. — Томск: ТУСУР, 2022. — 73 с. </w:t>
      </w:r>
    </w:p>
    <w:p w:rsidR="00E17619" w:rsidRPr="00E17619" w:rsidRDefault="00E17619" w:rsidP="00E17619">
      <w:pPr>
        <w:tabs>
          <w:tab w:val="left" w:pos="6096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17619">
        <w:rPr>
          <w:rFonts w:ascii="Times New Roman" w:hAnsi="Times New Roman" w:cs="Times New Roman"/>
          <w:sz w:val="28"/>
          <w:szCs w:val="28"/>
        </w:rPr>
        <w:t xml:space="preserve">Бакулев В.А. Основы научного </w:t>
      </w:r>
      <w:proofErr w:type="gramStart"/>
      <w:r w:rsidRPr="00E17619">
        <w:rPr>
          <w:rFonts w:ascii="Times New Roman" w:hAnsi="Times New Roman" w:cs="Times New Roman"/>
          <w:sz w:val="28"/>
          <w:szCs w:val="28"/>
        </w:rPr>
        <w:t>исследования :</w:t>
      </w:r>
      <w:proofErr w:type="gramEnd"/>
      <w:r w:rsidRPr="00E17619">
        <w:rPr>
          <w:rFonts w:ascii="Times New Roman" w:hAnsi="Times New Roman" w:cs="Times New Roman"/>
          <w:sz w:val="28"/>
          <w:szCs w:val="28"/>
        </w:rPr>
        <w:t xml:space="preserve"> учеб. пособие / В.А. Бакулев, Н.П. Бельская, В.С. Берсенева. - </w:t>
      </w:r>
      <w:proofErr w:type="gramStart"/>
      <w:r w:rsidRPr="00E17619">
        <w:rPr>
          <w:rFonts w:ascii="Times New Roman" w:hAnsi="Times New Roman" w:cs="Times New Roman"/>
          <w:sz w:val="28"/>
          <w:szCs w:val="28"/>
        </w:rPr>
        <w:t>Екатеринбург :</w:t>
      </w:r>
      <w:proofErr w:type="gramEnd"/>
      <w:r w:rsidRPr="00E17619">
        <w:rPr>
          <w:rFonts w:ascii="Times New Roman" w:hAnsi="Times New Roman" w:cs="Times New Roman"/>
          <w:sz w:val="28"/>
          <w:szCs w:val="28"/>
        </w:rPr>
        <w:t xml:space="preserve"> Издательство Уральского университета, 2014. - 63 с.</w:t>
      </w:r>
    </w:p>
    <w:p w:rsidR="00E17619" w:rsidRPr="00E17619" w:rsidRDefault="00E17619" w:rsidP="00E17619">
      <w:pPr>
        <w:tabs>
          <w:tab w:val="left" w:pos="6096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17619">
        <w:rPr>
          <w:rFonts w:ascii="Times New Roman" w:hAnsi="Times New Roman" w:cs="Times New Roman"/>
          <w:sz w:val="28"/>
          <w:szCs w:val="28"/>
        </w:rPr>
        <w:t xml:space="preserve">Основы научных </w:t>
      </w:r>
      <w:proofErr w:type="gramStart"/>
      <w:r w:rsidRPr="00E17619">
        <w:rPr>
          <w:rFonts w:ascii="Times New Roman" w:hAnsi="Times New Roman" w:cs="Times New Roman"/>
          <w:sz w:val="28"/>
          <w:szCs w:val="28"/>
        </w:rPr>
        <w:t>исследований :</w:t>
      </w:r>
      <w:proofErr w:type="gramEnd"/>
      <w:r w:rsidRPr="00E17619">
        <w:rPr>
          <w:rFonts w:ascii="Times New Roman" w:hAnsi="Times New Roman" w:cs="Times New Roman"/>
          <w:sz w:val="28"/>
          <w:szCs w:val="28"/>
        </w:rPr>
        <w:t xml:space="preserve"> учебное пособие / Б.И. Герасимов, В.В. Дробышева, Н.В. Злобина [и др.]. — 2-е изд., доп. — </w:t>
      </w:r>
      <w:proofErr w:type="gramStart"/>
      <w:r w:rsidRPr="00E17619">
        <w:rPr>
          <w:rFonts w:ascii="Times New Roman" w:hAnsi="Times New Roman" w:cs="Times New Roman"/>
          <w:sz w:val="28"/>
          <w:szCs w:val="28"/>
        </w:rPr>
        <w:t>Москва :</w:t>
      </w:r>
      <w:proofErr w:type="gramEnd"/>
      <w:r w:rsidRPr="00E17619">
        <w:rPr>
          <w:rFonts w:ascii="Times New Roman" w:hAnsi="Times New Roman" w:cs="Times New Roman"/>
          <w:sz w:val="28"/>
          <w:szCs w:val="28"/>
        </w:rPr>
        <w:t xml:space="preserve"> ФОРУМ : ИНФРА-М, 2023. — 271 с. </w:t>
      </w:r>
    </w:p>
    <w:p w:rsidR="00E17619" w:rsidRPr="00E17619" w:rsidRDefault="00E17619" w:rsidP="00E17619">
      <w:pPr>
        <w:tabs>
          <w:tab w:val="left" w:pos="6096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E17619">
        <w:rPr>
          <w:rFonts w:ascii="Times New Roman" w:hAnsi="Times New Roman" w:cs="Times New Roman"/>
          <w:sz w:val="28"/>
          <w:szCs w:val="28"/>
        </w:rPr>
        <w:t xml:space="preserve">Вайнштейн М.З. Основы научных </w:t>
      </w:r>
      <w:proofErr w:type="gramStart"/>
      <w:r w:rsidRPr="00E17619">
        <w:rPr>
          <w:rFonts w:ascii="Times New Roman" w:hAnsi="Times New Roman" w:cs="Times New Roman"/>
          <w:sz w:val="28"/>
          <w:szCs w:val="28"/>
        </w:rPr>
        <w:t>исследований :</w:t>
      </w:r>
      <w:proofErr w:type="gramEnd"/>
      <w:r w:rsidRPr="00E17619">
        <w:rPr>
          <w:rFonts w:ascii="Times New Roman" w:hAnsi="Times New Roman" w:cs="Times New Roman"/>
          <w:sz w:val="28"/>
          <w:szCs w:val="28"/>
        </w:rPr>
        <w:t xml:space="preserve"> учебное пособие / Вайнштейн М.З., Вайнштейн В.М., Кононова О.В.. — Йошкар-</w:t>
      </w:r>
      <w:proofErr w:type="gramStart"/>
      <w:r w:rsidRPr="00E17619">
        <w:rPr>
          <w:rFonts w:ascii="Times New Roman" w:hAnsi="Times New Roman" w:cs="Times New Roman"/>
          <w:sz w:val="28"/>
          <w:szCs w:val="28"/>
        </w:rPr>
        <w:t>Ола :</w:t>
      </w:r>
      <w:proofErr w:type="gramEnd"/>
      <w:r w:rsidRPr="00E17619">
        <w:rPr>
          <w:rFonts w:ascii="Times New Roman" w:hAnsi="Times New Roman" w:cs="Times New Roman"/>
          <w:sz w:val="28"/>
          <w:szCs w:val="28"/>
        </w:rPr>
        <w:t xml:space="preserve"> Марийский государственный технический университет, Поволжский государственный технологический университет, ЭБС АСВ, 2011. — 216 c.</w:t>
      </w:r>
    </w:p>
    <w:p w:rsidR="00E17619" w:rsidRPr="00E17619" w:rsidRDefault="00E17619" w:rsidP="00E17619">
      <w:pPr>
        <w:tabs>
          <w:tab w:val="left" w:pos="6096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E17619" w:rsidRPr="00E17619" w:rsidRDefault="00E17619" w:rsidP="00E17619">
      <w:pPr>
        <w:tabs>
          <w:tab w:val="num" w:pos="709"/>
          <w:tab w:val="left" w:pos="6096"/>
        </w:tabs>
        <w:ind w:firstLine="426"/>
        <w:rPr>
          <w:sz w:val="28"/>
          <w:szCs w:val="28"/>
        </w:rPr>
      </w:pPr>
    </w:p>
    <w:sectPr w:rsidR="00E17619" w:rsidRPr="00E176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1C6043B"/>
    <w:multiLevelType w:val="hybridMultilevel"/>
    <w:tmpl w:val="F5B277E8"/>
    <w:lvl w:ilvl="0" w:tplc="0419000B">
      <w:start w:val="1"/>
      <w:numFmt w:val="bullet"/>
      <w:lvlText w:val=""/>
      <w:lvlJc w:val="left"/>
      <w:pPr>
        <w:tabs>
          <w:tab w:val="num" w:pos="1287"/>
        </w:tabs>
        <w:ind w:left="1287" w:hanging="360"/>
      </w:pPr>
      <w:rPr>
        <w:rFonts w:ascii="Wingdings" w:hAnsi="Wingdings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1" w15:restartNumberingAfterBreak="0">
    <w:nsid w:val="139B6852"/>
    <w:multiLevelType w:val="hybridMultilevel"/>
    <w:tmpl w:val="4942BA78"/>
    <w:lvl w:ilvl="0" w:tplc="E996B75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15C26BA0"/>
    <w:multiLevelType w:val="hybridMultilevel"/>
    <w:tmpl w:val="437E9EB4"/>
    <w:lvl w:ilvl="0" w:tplc="0419000B">
      <w:start w:val="1"/>
      <w:numFmt w:val="bullet"/>
      <w:lvlText w:val=""/>
      <w:lvlJc w:val="left"/>
      <w:pPr>
        <w:tabs>
          <w:tab w:val="num" w:pos="1287"/>
        </w:tabs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0AD32C7"/>
    <w:multiLevelType w:val="hybridMultilevel"/>
    <w:tmpl w:val="8B32900A"/>
    <w:lvl w:ilvl="0" w:tplc="FF7CBAF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258E0061"/>
    <w:multiLevelType w:val="multilevel"/>
    <w:tmpl w:val="63647306"/>
    <w:lvl w:ilvl="0">
      <w:start w:val="5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80"/>
        </w:tabs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6480" w:hanging="2160"/>
      </w:pPr>
      <w:rPr>
        <w:rFonts w:hint="default"/>
      </w:rPr>
    </w:lvl>
  </w:abstractNum>
  <w:abstractNum w:abstractNumId="5" w15:restartNumberingAfterBreak="0">
    <w:nsid w:val="395C3A26"/>
    <w:multiLevelType w:val="hybridMultilevel"/>
    <w:tmpl w:val="85A4441C"/>
    <w:lvl w:ilvl="0" w:tplc="CE66B0E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6" w15:restartNumberingAfterBreak="0">
    <w:nsid w:val="47710AE0"/>
    <w:multiLevelType w:val="hybridMultilevel"/>
    <w:tmpl w:val="AB845EC0"/>
    <w:lvl w:ilvl="0" w:tplc="0419000B">
      <w:start w:val="1"/>
      <w:numFmt w:val="bullet"/>
      <w:lvlText w:val=""/>
      <w:lvlJc w:val="left"/>
      <w:pPr>
        <w:tabs>
          <w:tab w:val="num" w:pos="1287"/>
        </w:tabs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53E248A5"/>
    <w:multiLevelType w:val="hybridMultilevel"/>
    <w:tmpl w:val="3C76F040"/>
    <w:lvl w:ilvl="0" w:tplc="0419000B">
      <w:start w:val="1"/>
      <w:numFmt w:val="bullet"/>
      <w:lvlText w:val=""/>
      <w:lvlJc w:val="left"/>
      <w:pPr>
        <w:tabs>
          <w:tab w:val="num" w:pos="1287"/>
        </w:tabs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57C155F0"/>
    <w:multiLevelType w:val="multilevel"/>
    <w:tmpl w:val="3F2CC63A"/>
    <w:lvl w:ilvl="0">
      <w:start w:val="5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80"/>
        </w:tabs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6480" w:hanging="2160"/>
      </w:pPr>
      <w:rPr>
        <w:rFonts w:hint="default"/>
      </w:rPr>
    </w:lvl>
  </w:abstractNum>
  <w:abstractNum w:abstractNumId="9" w15:restartNumberingAfterBreak="0">
    <w:nsid w:val="5D8B69C1"/>
    <w:multiLevelType w:val="hybridMultilevel"/>
    <w:tmpl w:val="C96A7A1E"/>
    <w:lvl w:ilvl="0" w:tplc="0419000B">
      <w:start w:val="1"/>
      <w:numFmt w:val="bullet"/>
      <w:lvlText w:val=""/>
      <w:lvlJc w:val="left"/>
      <w:pPr>
        <w:tabs>
          <w:tab w:val="num" w:pos="1287"/>
        </w:tabs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67EA422E"/>
    <w:multiLevelType w:val="multilevel"/>
    <w:tmpl w:val="389042D2"/>
    <w:lvl w:ilvl="0">
      <w:start w:val="1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 w15:restartNumberingAfterBreak="0">
    <w:nsid w:val="68443AC0"/>
    <w:multiLevelType w:val="hybridMultilevel"/>
    <w:tmpl w:val="4CEEB082"/>
    <w:lvl w:ilvl="0" w:tplc="0419000B">
      <w:start w:val="1"/>
      <w:numFmt w:val="bullet"/>
      <w:lvlText w:val=""/>
      <w:lvlJc w:val="left"/>
      <w:pPr>
        <w:tabs>
          <w:tab w:val="num" w:pos="1287"/>
        </w:tabs>
        <w:ind w:left="1287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12" w15:restartNumberingAfterBreak="0">
    <w:nsid w:val="719235CE"/>
    <w:multiLevelType w:val="hybridMultilevel"/>
    <w:tmpl w:val="A53457DA"/>
    <w:lvl w:ilvl="0" w:tplc="0419000B">
      <w:start w:val="1"/>
      <w:numFmt w:val="bullet"/>
      <w:lvlText w:val=""/>
      <w:lvlJc w:val="left"/>
      <w:pPr>
        <w:tabs>
          <w:tab w:val="num" w:pos="1287"/>
        </w:tabs>
        <w:ind w:left="1287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13" w15:restartNumberingAfterBreak="0">
    <w:nsid w:val="7E0B2FDB"/>
    <w:multiLevelType w:val="multilevel"/>
    <w:tmpl w:val="C6901262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647"/>
        </w:tabs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647"/>
        </w:tabs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07"/>
        </w:tabs>
        <w:ind w:left="20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007"/>
        </w:tabs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67"/>
        </w:tabs>
        <w:ind w:left="236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727"/>
        </w:tabs>
        <w:ind w:left="27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27"/>
        </w:tabs>
        <w:ind w:left="272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87"/>
        </w:tabs>
        <w:ind w:left="3087" w:hanging="2160"/>
      </w:pPr>
      <w:rPr>
        <w:rFonts w:hint="default"/>
      </w:rPr>
    </w:lvl>
  </w:abstractNum>
  <w:num w:numId="1" w16cid:durableId="274289860">
    <w:abstractNumId w:val="10"/>
  </w:num>
  <w:num w:numId="2" w16cid:durableId="616835922">
    <w:abstractNumId w:val="7"/>
  </w:num>
  <w:num w:numId="3" w16cid:durableId="1758865737">
    <w:abstractNumId w:val="2"/>
  </w:num>
  <w:num w:numId="4" w16cid:durableId="2026595348">
    <w:abstractNumId w:val="12"/>
  </w:num>
  <w:num w:numId="5" w16cid:durableId="384375223">
    <w:abstractNumId w:val="9"/>
  </w:num>
  <w:num w:numId="6" w16cid:durableId="1213886698">
    <w:abstractNumId w:val="11"/>
  </w:num>
  <w:num w:numId="7" w16cid:durableId="204952097">
    <w:abstractNumId w:val="0"/>
  </w:num>
  <w:num w:numId="8" w16cid:durableId="391579409">
    <w:abstractNumId w:val="6"/>
  </w:num>
  <w:num w:numId="9" w16cid:durableId="446971913">
    <w:abstractNumId w:val="8"/>
  </w:num>
  <w:num w:numId="10" w16cid:durableId="689525950">
    <w:abstractNumId w:val="4"/>
  </w:num>
  <w:num w:numId="11" w16cid:durableId="314847063">
    <w:abstractNumId w:val="5"/>
  </w:num>
  <w:num w:numId="12" w16cid:durableId="342443315">
    <w:abstractNumId w:val="13"/>
  </w:num>
  <w:num w:numId="13" w16cid:durableId="528953760">
    <w:abstractNumId w:val="1"/>
  </w:num>
  <w:num w:numId="14" w16cid:durableId="159038925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3A5A"/>
    <w:rsid w:val="000F78E1"/>
    <w:rsid w:val="002F3903"/>
    <w:rsid w:val="00405229"/>
    <w:rsid w:val="004325A7"/>
    <w:rsid w:val="0045366C"/>
    <w:rsid w:val="005873F2"/>
    <w:rsid w:val="005A529C"/>
    <w:rsid w:val="0063296B"/>
    <w:rsid w:val="00957CE1"/>
    <w:rsid w:val="00B772F7"/>
    <w:rsid w:val="00C47DF3"/>
    <w:rsid w:val="00D361E7"/>
    <w:rsid w:val="00D51061"/>
    <w:rsid w:val="00D51CFD"/>
    <w:rsid w:val="00DD1C86"/>
    <w:rsid w:val="00E17619"/>
    <w:rsid w:val="00E57A38"/>
    <w:rsid w:val="00EA3A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2103612-09D6-4A2A-BDE9-20DF7CE6A5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A3A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Знак Знак Знак Знак Знак Знак Знак Знак Знак Знак"/>
    <w:basedOn w:val="a"/>
    <w:autoRedefine/>
    <w:rsid w:val="00EA3A5A"/>
    <w:pPr>
      <w:spacing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  <w:style w:type="paragraph" w:styleId="a5">
    <w:name w:val="List Paragraph"/>
    <w:basedOn w:val="a"/>
    <w:uiPriority w:val="34"/>
    <w:qFormat/>
    <w:rsid w:val="00DD1C8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4542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Colors" Target="diagrams/colors1.xml"/><Relationship Id="rId3" Type="http://schemas.openxmlformats.org/officeDocument/2006/relationships/settings" Target="settings.xml"/><Relationship Id="rId7" Type="http://schemas.openxmlformats.org/officeDocument/2006/relationships/diagramQuickStyle" Target="diagrams/quickStyl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diagramLayout" Target="diagrams/layout1.xml"/><Relationship Id="rId11" Type="http://schemas.openxmlformats.org/officeDocument/2006/relationships/theme" Target="theme/theme1.xml"/><Relationship Id="rId5" Type="http://schemas.openxmlformats.org/officeDocument/2006/relationships/diagramData" Target="diagrams/data1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microsoft.com/office/2007/relationships/diagramDrawing" Target="diagrams/drawing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C8E6101C-5036-4389-A92D-C6B692EAA0D7}" type="doc">
      <dgm:prSet loTypeId="urn:microsoft.com/office/officeart/2005/8/layout/orgChart1" loCatId="hierarchy" qsTypeId="urn:microsoft.com/office/officeart/2005/8/quickstyle/simple1" qsCatId="simple" csTypeId="urn:microsoft.com/office/officeart/2005/8/colors/accent1_2" csCatId="accent1"/>
      <dgm:spPr/>
    </dgm:pt>
    <dgm:pt modelId="{698197DC-98B9-4DEC-AFCF-7F6FB85268FB}">
      <dgm:prSet/>
      <dgm:spPr/>
      <dgm:t>
        <a:bodyPr/>
        <a:lstStyle/>
        <a:p>
          <a:pPr marR="0" algn="ctr" rtl="0"/>
          <a:r>
            <a:rPr lang="ru-RU" b="0" i="0" u="none" strike="noStrike" baseline="0">
              <a:latin typeface="Calibri" panose="020F0502020204030204" pitchFamily="34" charset="0"/>
            </a:rPr>
            <a:t>Результаты научных исследований</a:t>
          </a:r>
          <a:endParaRPr lang="ru-RU"/>
        </a:p>
      </dgm:t>
    </dgm:pt>
    <dgm:pt modelId="{D638ABF5-642F-4607-ACCE-617B08DFA490}" type="parTrans" cxnId="{DE519653-A04C-463F-8AA8-0EA1177ADD99}">
      <dgm:prSet/>
      <dgm:spPr/>
      <dgm:t>
        <a:bodyPr/>
        <a:lstStyle/>
        <a:p>
          <a:endParaRPr lang="ru-RU"/>
        </a:p>
      </dgm:t>
    </dgm:pt>
    <dgm:pt modelId="{9458E685-6674-436D-B5BE-D283790B2A8A}" type="sibTrans" cxnId="{DE519653-A04C-463F-8AA8-0EA1177ADD99}">
      <dgm:prSet/>
      <dgm:spPr/>
      <dgm:t>
        <a:bodyPr/>
        <a:lstStyle/>
        <a:p>
          <a:endParaRPr lang="ru-RU"/>
        </a:p>
      </dgm:t>
    </dgm:pt>
    <dgm:pt modelId="{4A3C3F70-C3A2-46C0-851B-00C8EB826F11}">
      <dgm:prSet/>
      <dgm:spPr/>
      <dgm:t>
        <a:bodyPr/>
        <a:lstStyle/>
        <a:p>
          <a:pPr marR="0" algn="ctr" rtl="0"/>
          <a:r>
            <a:rPr lang="ru-RU" b="0" i="0" u="none" strike="noStrike" baseline="0">
              <a:latin typeface="Calibri" panose="020F0502020204030204" pitchFamily="34" charset="0"/>
            </a:rPr>
            <a:t>Научный</a:t>
          </a:r>
        </a:p>
        <a:p>
          <a:pPr marR="0" algn="ctr" rtl="0"/>
          <a:r>
            <a:rPr lang="ru-RU" b="0" i="0" u="none" strike="noStrike" baseline="0">
              <a:latin typeface="Calibri" panose="020F0502020204030204" pitchFamily="34" charset="0"/>
            </a:rPr>
            <a:t>отчет</a:t>
          </a:r>
          <a:endParaRPr lang="ru-RU"/>
        </a:p>
      </dgm:t>
    </dgm:pt>
    <dgm:pt modelId="{134443CB-34FD-482D-BAE2-0AE86B42EEDC}" type="parTrans" cxnId="{E876EC93-F4A5-4A12-B213-081F4CD11172}">
      <dgm:prSet/>
      <dgm:spPr/>
      <dgm:t>
        <a:bodyPr/>
        <a:lstStyle/>
        <a:p>
          <a:endParaRPr lang="ru-RU"/>
        </a:p>
      </dgm:t>
    </dgm:pt>
    <dgm:pt modelId="{F18BCB23-EFE3-4A7A-B630-AA0F14085137}" type="sibTrans" cxnId="{E876EC93-F4A5-4A12-B213-081F4CD11172}">
      <dgm:prSet/>
      <dgm:spPr/>
      <dgm:t>
        <a:bodyPr/>
        <a:lstStyle/>
        <a:p>
          <a:endParaRPr lang="ru-RU"/>
        </a:p>
      </dgm:t>
    </dgm:pt>
    <dgm:pt modelId="{B0CC65B3-4DF8-48D9-9DFB-3D08F4EA1020}">
      <dgm:prSet/>
      <dgm:spPr/>
      <dgm:t>
        <a:bodyPr/>
        <a:lstStyle/>
        <a:p>
          <a:pPr marR="0" algn="ctr" rtl="0"/>
          <a:r>
            <a:rPr lang="ru-RU" b="0" i="0" u="none" strike="noStrike" baseline="0">
              <a:solidFill>
                <a:srgbClr val="000000"/>
              </a:solidFill>
              <a:latin typeface="Calibri" panose="020F0502020204030204" pitchFamily="34" charset="0"/>
            </a:rPr>
            <a:t>Диссертация, </a:t>
          </a:r>
        </a:p>
        <a:p>
          <a:pPr marR="0" algn="ctr" rtl="0"/>
          <a:r>
            <a:rPr lang="ru-RU" b="0" i="0" u="none" strike="noStrike" baseline="0">
              <a:solidFill>
                <a:srgbClr val="000000"/>
              </a:solidFill>
              <a:latin typeface="Calibri" panose="020F0502020204030204" pitchFamily="34" charset="0"/>
            </a:rPr>
            <a:t>монография</a:t>
          </a:r>
          <a:endParaRPr lang="ru-RU"/>
        </a:p>
      </dgm:t>
    </dgm:pt>
    <dgm:pt modelId="{49157061-2257-4368-9530-1FE01F0A1187}" type="parTrans" cxnId="{19CAFF26-70F3-4F18-9C01-EEC6705E4D3B}">
      <dgm:prSet/>
      <dgm:spPr/>
      <dgm:t>
        <a:bodyPr/>
        <a:lstStyle/>
        <a:p>
          <a:endParaRPr lang="ru-RU"/>
        </a:p>
      </dgm:t>
    </dgm:pt>
    <dgm:pt modelId="{18B7053B-95DC-41B6-92C9-3959C531AFD3}" type="sibTrans" cxnId="{19CAFF26-70F3-4F18-9C01-EEC6705E4D3B}">
      <dgm:prSet/>
      <dgm:spPr/>
      <dgm:t>
        <a:bodyPr/>
        <a:lstStyle/>
        <a:p>
          <a:endParaRPr lang="ru-RU"/>
        </a:p>
      </dgm:t>
    </dgm:pt>
    <dgm:pt modelId="{9CB71AB9-8832-43EC-B540-2DE67C8BAFDA}">
      <dgm:prSet/>
      <dgm:spPr/>
      <dgm:t>
        <a:bodyPr/>
        <a:lstStyle/>
        <a:p>
          <a:pPr marR="0" algn="l" rtl="0"/>
          <a:r>
            <a:rPr lang="ru-RU" b="0" i="0" u="none" strike="noStrike" baseline="0">
              <a:latin typeface="Calibri" panose="020F0502020204030204" pitchFamily="34" charset="0"/>
            </a:rPr>
            <a:t>Статья, доклад и т.д.</a:t>
          </a:r>
          <a:endParaRPr lang="ru-RU" b="0" i="0" u="none" strike="noStrike" baseline="0">
            <a:latin typeface="Times New Roman" panose="02020603050405020304" pitchFamily="18" charset="0"/>
          </a:endParaRPr>
        </a:p>
      </dgm:t>
    </dgm:pt>
    <dgm:pt modelId="{A4DD15AC-0EC8-498B-81EB-2DEC06D36127}" type="parTrans" cxnId="{E41C8975-5909-40E7-AB77-C195075BB093}">
      <dgm:prSet/>
      <dgm:spPr/>
      <dgm:t>
        <a:bodyPr/>
        <a:lstStyle/>
        <a:p>
          <a:endParaRPr lang="ru-RU"/>
        </a:p>
      </dgm:t>
    </dgm:pt>
    <dgm:pt modelId="{3F6687E6-02F7-4EE2-A644-C3807C505EDD}" type="sibTrans" cxnId="{E41C8975-5909-40E7-AB77-C195075BB093}">
      <dgm:prSet/>
      <dgm:spPr/>
      <dgm:t>
        <a:bodyPr/>
        <a:lstStyle/>
        <a:p>
          <a:endParaRPr lang="ru-RU"/>
        </a:p>
      </dgm:t>
    </dgm:pt>
    <dgm:pt modelId="{DAF0414B-9C2C-4048-9B1B-4640747EA5B7}" type="pres">
      <dgm:prSet presAssocID="{C8E6101C-5036-4389-A92D-C6B692EAA0D7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</dgm:pt>
    <dgm:pt modelId="{F138EC9B-3267-4696-8C6A-E0F80866CC50}" type="pres">
      <dgm:prSet presAssocID="{698197DC-98B9-4DEC-AFCF-7F6FB85268FB}" presName="hierRoot1" presStyleCnt="0">
        <dgm:presLayoutVars>
          <dgm:hierBranch/>
        </dgm:presLayoutVars>
      </dgm:prSet>
      <dgm:spPr/>
    </dgm:pt>
    <dgm:pt modelId="{5A0DC580-29CD-462E-937F-85511E497AE7}" type="pres">
      <dgm:prSet presAssocID="{698197DC-98B9-4DEC-AFCF-7F6FB85268FB}" presName="rootComposite1" presStyleCnt="0"/>
      <dgm:spPr/>
    </dgm:pt>
    <dgm:pt modelId="{13A8BB9D-F402-499A-810F-173225F70A79}" type="pres">
      <dgm:prSet presAssocID="{698197DC-98B9-4DEC-AFCF-7F6FB85268FB}" presName="rootText1" presStyleLbl="node0" presStyleIdx="0" presStyleCnt="1">
        <dgm:presLayoutVars>
          <dgm:chPref val="3"/>
        </dgm:presLayoutVars>
      </dgm:prSet>
      <dgm:spPr/>
    </dgm:pt>
    <dgm:pt modelId="{148C9363-A9A0-4952-9598-E769953F6BE8}" type="pres">
      <dgm:prSet presAssocID="{698197DC-98B9-4DEC-AFCF-7F6FB85268FB}" presName="rootConnector1" presStyleLbl="node1" presStyleIdx="0" presStyleCnt="0"/>
      <dgm:spPr/>
    </dgm:pt>
    <dgm:pt modelId="{FF3A8BED-B541-47D4-A64E-71DAEC7FA8CD}" type="pres">
      <dgm:prSet presAssocID="{698197DC-98B9-4DEC-AFCF-7F6FB85268FB}" presName="hierChild2" presStyleCnt="0"/>
      <dgm:spPr/>
    </dgm:pt>
    <dgm:pt modelId="{C9882BD2-5919-49CE-A36A-BFEF44496654}" type="pres">
      <dgm:prSet presAssocID="{134443CB-34FD-482D-BAE2-0AE86B42EEDC}" presName="Name35" presStyleLbl="parChTrans1D2" presStyleIdx="0" presStyleCnt="3"/>
      <dgm:spPr/>
    </dgm:pt>
    <dgm:pt modelId="{46941A51-3B98-4B45-A136-FEEF60776DBC}" type="pres">
      <dgm:prSet presAssocID="{4A3C3F70-C3A2-46C0-851B-00C8EB826F11}" presName="hierRoot2" presStyleCnt="0">
        <dgm:presLayoutVars>
          <dgm:hierBranch/>
        </dgm:presLayoutVars>
      </dgm:prSet>
      <dgm:spPr/>
    </dgm:pt>
    <dgm:pt modelId="{DF1E6FFD-374E-40E3-8508-CA13374A989D}" type="pres">
      <dgm:prSet presAssocID="{4A3C3F70-C3A2-46C0-851B-00C8EB826F11}" presName="rootComposite" presStyleCnt="0"/>
      <dgm:spPr/>
    </dgm:pt>
    <dgm:pt modelId="{649C2216-D3F1-4982-8B10-AA131CDE36E1}" type="pres">
      <dgm:prSet presAssocID="{4A3C3F70-C3A2-46C0-851B-00C8EB826F11}" presName="rootText" presStyleLbl="node2" presStyleIdx="0" presStyleCnt="3">
        <dgm:presLayoutVars>
          <dgm:chPref val="3"/>
        </dgm:presLayoutVars>
      </dgm:prSet>
      <dgm:spPr/>
    </dgm:pt>
    <dgm:pt modelId="{CEF4811B-17C4-448A-B1EF-DC5641DF7442}" type="pres">
      <dgm:prSet presAssocID="{4A3C3F70-C3A2-46C0-851B-00C8EB826F11}" presName="rootConnector" presStyleLbl="node2" presStyleIdx="0" presStyleCnt="3"/>
      <dgm:spPr/>
    </dgm:pt>
    <dgm:pt modelId="{172DAB16-4011-43EA-ACA6-0618C03C04D8}" type="pres">
      <dgm:prSet presAssocID="{4A3C3F70-C3A2-46C0-851B-00C8EB826F11}" presName="hierChild4" presStyleCnt="0"/>
      <dgm:spPr/>
    </dgm:pt>
    <dgm:pt modelId="{1FB3C7A1-1DA4-4072-852F-C8142D4AE50C}" type="pres">
      <dgm:prSet presAssocID="{4A3C3F70-C3A2-46C0-851B-00C8EB826F11}" presName="hierChild5" presStyleCnt="0"/>
      <dgm:spPr/>
    </dgm:pt>
    <dgm:pt modelId="{03A9574E-B261-4755-B4F8-D84E2F7E6E9E}" type="pres">
      <dgm:prSet presAssocID="{49157061-2257-4368-9530-1FE01F0A1187}" presName="Name35" presStyleLbl="parChTrans1D2" presStyleIdx="1" presStyleCnt="3"/>
      <dgm:spPr/>
    </dgm:pt>
    <dgm:pt modelId="{A86D9033-3810-45C2-8424-9208DE37EC15}" type="pres">
      <dgm:prSet presAssocID="{B0CC65B3-4DF8-48D9-9DFB-3D08F4EA1020}" presName="hierRoot2" presStyleCnt="0">
        <dgm:presLayoutVars>
          <dgm:hierBranch/>
        </dgm:presLayoutVars>
      </dgm:prSet>
      <dgm:spPr/>
    </dgm:pt>
    <dgm:pt modelId="{FC913EFA-F34C-41C4-B681-E2CA3C068E1E}" type="pres">
      <dgm:prSet presAssocID="{B0CC65B3-4DF8-48D9-9DFB-3D08F4EA1020}" presName="rootComposite" presStyleCnt="0"/>
      <dgm:spPr/>
    </dgm:pt>
    <dgm:pt modelId="{526555C0-2BA5-442D-A444-AAB395B9CC83}" type="pres">
      <dgm:prSet presAssocID="{B0CC65B3-4DF8-48D9-9DFB-3D08F4EA1020}" presName="rootText" presStyleLbl="node2" presStyleIdx="1" presStyleCnt="3">
        <dgm:presLayoutVars>
          <dgm:chPref val="3"/>
        </dgm:presLayoutVars>
      </dgm:prSet>
      <dgm:spPr/>
    </dgm:pt>
    <dgm:pt modelId="{0F69A3E1-4D71-4A21-8F9C-5D821595C00C}" type="pres">
      <dgm:prSet presAssocID="{B0CC65B3-4DF8-48D9-9DFB-3D08F4EA1020}" presName="rootConnector" presStyleLbl="node2" presStyleIdx="1" presStyleCnt="3"/>
      <dgm:spPr/>
    </dgm:pt>
    <dgm:pt modelId="{999AFD25-39A3-4D2B-9222-C28FF23B54CA}" type="pres">
      <dgm:prSet presAssocID="{B0CC65B3-4DF8-48D9-9DFB-3D08F4EA1020}" presName="hierChild4" presStyleCnt="0"/>
      <dgm:spPr/>
    </dgm:pt>
    <dgm:pt modelId="{CAFE5B50-0B35-4E27-9045-17C32CB2BF90}" type="pres">
      <dgm:prSet presAssocID="{B0CC65B3-4DF8-48D9-9DFB-3D08F4EA1020}" presName="hierChild5" presStyleCnt="0"/>
      <dgm:spPr/>
    </dgm:pt>
    <dgm:pt modelId="{EEBA808F-7BEA-4018-B28B-4514C547079C}" type="pres">
      <dgm:prSet presAssocID="{A4DD15AC-0EC8-498B-81EB-2DEC06D36127}" presName="Name35" presStyleLbl="parChTrans1D2" presStyleIdx="2" presStyleCnt="3"/>
      <dgm:spPr/>
    </dgm:pt>
    <dgm:pt modelId="{6424A214-1552-4AFD-9570-EA3EA0DCDE50}" type="pres">
      <dgm:prSet presAssocID="{9CB71AB9-8832-43EC-B540-2DE67C8BAFDA}" presName="hierRoot2" presStyleCnt="0">
        <dgm:presLayoutVars>
          <dgm:hierBranch/>
        </dgm:presLayoutVars>
      </dgm:prSet>
      <dgm:spPr/>
    </dgm:pt>
    <dgm:pt modelId="{63FC631A-D30E-4371-B777-8C1677E51D40}" type="pres">
      <dgm:prSet presAssocID="{9CB71AB9-8832-43EC-B540-2DE67C8BAFDA}" presName="rootComposite" presStyleCnt="0"/>
      <dgm:spPr/>
    </dgm:pt>
    <dgm:pt modelId="{D50F066B-50D9-47E9-A765-5376728BD827}" type="pres">
      <dgm:prSet presAssocID="{9CB71AB9-8832-43EC-B540-2DE67C8BAFDA}" presName="rootText" presStyleLbl="node2" presStyleIdx="2" presStyleCnt="3">
        <dgm:presLayoutVars>
          <dgm:chPref val="3"/>
        </dgm:presLayoutVars>
      </dgm:prSet>
      <dgm:spPr/>
    </dgm:pt>
    <dgm:pt modelId="{3C033F34-1B2B-4E3A-B418-375F8CB8F8C1}" type="pres">
      <dgm:prSet presAssocID="{9CB71AB9-8832-43EC-B540-2DE67C8BAFDA}" presName="rootConnector" presStyleLbl="node2" presStyleIdx="2" presStyleCnt="3"/>
      <dgm:spPr/>
    </dgm:pt>
    <dgm:pt modelId="{81D8BD8F-015B-42C3-B3AB-72D38E94BBED}" type="pres">
      <dgm:prSet presAssocID="{9CB71AB9-8832-43EC-B540-2DE67C8BAFDA}" presName="hierChild4" presStyleCnt="0"/>
      <dgm:spPr/>
    </dgm:pt>
    <dgm:pt modelId="{00E604EB-8522-46E1-BDCC-955D53CC60E4}" type="pres">
      <dgm:prSet presAssocID="{9CB71AB9-8832-43EC-B540-2DE67C8BAFDA}" presName="hierChild5" presStyleCnt="0"/>
      <dgm:spPr/>
    </dgm:pt>
    <dgm:pt modelId="{E7FA54C8-58C9-4D53-A4CF-1CBEE6ECED52}" type="pres">
      <dgm:prSet presAssocID="{698197DC-98B9-4DEC-AFCF-7F6FB85268FB}" presName="hierChild3" presStyleCnt="0"/>
      <dgm:spPr/>
    </dgm:pt>
  </dgm:ptLst>
  <dgm:cxnLst>
    <dgm:cxn modelId="{40C8900E-7F7D-43D9-8A7E-B262C091CAC9}" type="presOf" srcId="{C8E6101C-5036-4389-A92D-C6B692EAA0D7}" destId="{DAF0414B-9C2C-4048-9B1B-4640747EA5B7}" srcOrd="0" destOrd="0" presId="urn:microsoft.com/office/officeart/2005/8/layout/orgChart1"/>
    <dgm:cxn modelId="{75363B16-4BF1-4E32-8B6B-982716536E57}" type="presOf" srcId="{134443CB-34FD-482D-BAE2-0AE86B42EEDC}" destId="{C9882BD2-5919-49CE-A36A-BFEF44496654}" srcOrd="0" destOrd="0" presId="urn:microsoft.com/office/officeart/2005/8/layout/orgChart1"/>
    <dgm:cxn modelId="{08D9A11D-4E00-4F98-933E-8C5B877B2755}" type="presOf" srcId="{698197DC-98B9-4DEC-AFCF-7F6FB85268FB}" destId="{13A8BB9D-F402-499A-810F-173225F70A79}" srcOrd="0" destOrd="0" presId="urn:microsoft.com/office/officeart/2005/8/layout/orgChart1"/>
    <dgm:cxn modelId="{DC23DE20-C3C8-4F84-AAB5-3AA9B9087ECF}" type="presOf" srcId="{9CB71AB9-8832-43EC-B540-2DE67C8BAFDA}" destId="{D50F066B-50D9-47E9-A765-5376728BD827}" srcOrd="0" destOrd="0" presId="urn:microsoft.com/office/officeart/2005/8/layout/orgChart1"/>
    <dgm:cxn modelId="{19CAFF26-70F3-4F18-9C01-EEC6705E4D3B}" srcId="{698197DC-98B9-4DEC-AFCF-7F6FB85268FB}" destId="{B0CC65B3-4DF8-48D9-9DFB-3D08F4EA1020}" srcOrd="1" destOrd="0" parTransId="{49157061-2257-4368-9530-1FE01F0A1187}" sibTransId="{18B7053B-95DC-41B6-92C9-3959C531AFD3}"/>
    <dgm:cxn modelId="{571B513B-6DA5-4E1F-BCAA-C53D54D85B20}" type="presOf" srcId="{4A3C3F70-C3A2-46C0-851B-00C8EB826F11}" destId="{649C2216-D3F1-4982-8B10-AA131CDE36E1}" srcOrd="0" destOrd="0" presId="urn:microsoft.com/office/officeart/2005/8/layout/orgChart1"/>
    <dgm:cxn modelId="{DCE9913C-B6C2-4F4D-9166-979248173B8A}" type="presOf" srcId="{B0CC65B3-4DF8-48D9-9DFB-3D08F4EA1020}" destId="{526555C0-2BA5-442D-A444-AAB395B9CC83}" srcOrd="0" destOrd="0" presId="urn:microsoft.com/office/officeart/2005/8/layout/orgChart1"/>
    <dgm:cxn modelId="{C0B5D840-D33A-4AA7-89E9-8B763E557F31}" type="presOf" srcId="{A4DD15AC-0EC8-498B-81EB-2DEC06D36127}" destId="{EEBA808F-7BEA-4018-B28B-4514C547079C}" srcOrd="0" destOrd="0" presId="urn:microsoft.com/office/officeart/2005/8/layout/orgChart1"/>
    <dgm:cxn modelId="{4BA0B46B-256A-448E-9E05-F672C7A37D0A}" type="presOf" srcId="{9CB71AB9-8832-43EC-B540-2DE67C8BAFDA}" destId="{3C033F34-1B2B-4E3A-B418-375F8CB8F8C1}" srcOrd="1" destOrd="0" presId="urn:microsoft.com/office/officeart/2005/8/layout/orgChart1"/>
    <dgm:cxn modelId="{DE519653-A04C-463F-8AA8-0EA1177ADD99}" srcId="{C8E6101C-5036-4389-A92D-C6B692EAA0D7}" destId="{698197DC-98B9-4DEC-AFCF-7F6FB85268FB}" srcOrd="0" destOrd="0" parTransId="{D638ABF5-642F-4607-ACCE-617B08DFA490}" sibTransId="{9458E685-6674-436D-B5BE-D283790B2A8A}"/>
    <dgm:cxn modelId="{E41C8975-5909-40E7-AB77-C195075BB093}" srcId="{698197DC-98B9-4DEC-AFCF-7F6FB85268FB}" destId="{9CB71AB9-8832-43EC-B540-2DE67C8BAFDA}" srcOrd="2" destOrd="0" parTransId="{A4DD15AC-0EC8-498B-81EB-2DEC06D36127}" sibTransId="{3F6687E6-02F7-4EE2-A644-C3807C505EDD}"/>
    <dgm:cxn modelId="{9579B97B-DC5A-46C3-ADB6-EA1D7435EB86}" type="presOf" srcId="{4A3C3F70-C3A2-46C0-851B-00C8EB826F11}" destId="{CEF4811B-17C4-448A-B1EF-DC5641DF7442}" srcOrd="1" destOrd="0" presId="urn:microsoft.com/office/officeart/2005/8/layout/orgChart1"/>
    <dgm:cxn modelId="{C11ECB92-2D11-47D0-9B83-B8755D802540}" type="presOf" srcId="{B0CC65B3-4DF8-48D9-9DFB-3D08F4EA1020}" destId="{0F69A3E1-4D71-4A21-8F9C-5D821595C00C}" srcOrd="1" destOrd="0" presId="urn:microsoft.com/office/officeart/2005/8/layout/orgChart1"/>
    <dgm:cxn modelId="{AA52AA93-7F61-4AC5-8497-1EB5AE9D88E1}" type="presOf" srcId="{49157061-2257-4368-9530-1FE01F0A1187}" destId="{03A9574E-B261-4755-B4F8-D84E2F7E6E9E}" srcOrd="0" destOrd="0" presId="urn:microsoft.com/office/officeart/2005/8/layout/orgChart1"/>
    <dgm:cxn modelId="{E876EC93-F4A5-4A12-B213-081F4CD11172}" srcId="{698197DC-98B9-4DEC-AFCF-7F6FB85268FB}" destId="{4A3C3F70-C3A2-46C0-851B-00C8EB826F11}" srcOrd="0" destOrd="0" parTransId="{134443CB-34FD-482D-BAE2-0AE86B42EEDC}" sibTransId="{F18BCB23-EFE3-4A7A-B630-AA0F14085137}"/>
    <dgm:cxn modelId="{F5C9ECE8-C22E-43C4-9401-464EF46BCE29}" type="presOf" srcId="{698197DC-98B9-4DEC-AFCF-7F6FB85268FB}" destId="{148C9363-A9A0-4952-9598-E769953F6BE8}" srcOrd="1" destOrd="0" presId="urn:microsoft.com/office/officeart/2005/8/layout/orgChart1"/>
    <dgm:cxn modelId="{0C968432-77C7-422E-A315-BDE5DF878124}" type="presParOf" srcId="{DAF0414B-9C2C-4048-9B1B-4640747EA5B7}" destId="{F138EC9B-3267-4696-8C6A-E0F80866CC50}" srcOrd="0" destOrd="0" presId="urn:microsoft.com/office/officeart/2005/8/layout/orgChart1"/>
    <dgm:cxn modelId="{44B3EDFD-DF06-4308-8D14-CC50311ED4B8}" type="presParOf" srcId="{F138EC9B-3267-4696-8C6A-E0F80866CC50}" destId="{5A0DC580-29CD-462E-937F-85511E497AE7}" srcOrd="0" destOrd="0" presId="urn:microsoft.com/office/officeart/2005/8/layout/orgChart1"/>
    <dgm:cxn modelId="{6B9B0F72-0F15-45FC-8ED8-98DF9E1A72B6}" type="presParOf" srcId="{5A0DC580-29CD-462E-937F-85511E497AE7}" destId="{13A8BB9D-F402-499A-810F-173225F70A79}" srcOrd="0" destOrd="0" presId="urn:microsoft.com/office/officeart/2005/8/layout/orgChart1"/>
    <dgm:cxn modelId="{F9938A11-1D35-483A-BAFC-97DDF31C2205}" type="presParOf" srcId="{5A0DC580-29CD-462E-937F-85511E497AE7}" destId="{148C9363-A9A0-4952-9598-E769953F6BE8}" srcOrd="1" destOrd="0" presId="urn:microsoft.com/office/officeart/2005/8/layout/orgChart1"/>
    <dgm:cxn modelId="{BA563D4E-55C4-4E29-A145-D77CC49859C8}" type="presParOf" srcId="{F138EC9B-3267-4696-8C6A-E0F80866CC50}" destId="{FF3A8BED-B541-47D4-A64E-71DAEC7FA8CD}" srcOrd="1" destOrd="0" presId="urn:microsoft.com/office/officeart/2005/8/layout/orgChart1"/>
    <dgm:cxn modelId="{02FB7F5F-0A6E-489D-BB87-B2FDB88D98D1}" type="presParOf" srcId="{FF3A8BED-B541-47D4-A64E-71DAEC7FA8CD}" destId="{C9882BD2-5919-49CE-A36A-BFEF44496654}" srcOrd="0" destOrd="0" presId="urn:microsoft.com/office/officeart/2005/8/layout/orgChart1"/>
    <dgm:cxn modelId="{E7B9F3E3-A56D-4F9B-B21A-715F160847B9}" type="presParOf" srcId="{FF3A8BED-B541-47D4-A64E-71DAEC7FA8CD}" destId="{46941A51-3B98-4B45-A136-FEEF60776DBC}" srcOrd="1" destOrd="0" presId="urn:microsoft.com/office/officeart/2005/8/layout/orgChart1"/>
    <dgm:cxn modelId="{DB87B648-9107-4BBC-AEF3-0F5BE02BE842}" type="presParOf" srcId="{46941A51-3B98-4B45-A136-FEEF60776DBC}" destId="{DF1E6FFD-374E-40E3-8508-CA13374A989D}" srcOrd="0" destOrd="0" presId="urn:microsoft.com/office/officeart/2005/8/layout/orgChart1"/>
    <dgm:cxn modelId="{21579C3E-2F51-40D8-A160-D426819805F9}" type="presParOf" srcId="{DF1E6FFD-374E-40E3-8508-CA13374A989D}" destId="{649C2216-D3F1-4982-8B10-AA131CDE36E1}" srcOrd="0" destOrd="0" presId="urn:microsoft.com/office/officeart/2005/8/layout/orgChart1"/>
    <dgm:cxn modelId="{79E60DFB-BC1E-4D18-ADA3-28C1CFA38285}" type="presParOf" srcId="{DF1E6FFD-374E-40E3-8508-CA13374A989D}" destId="{CEF4811B-17C4-448A-B1EF-DC5641DF7442}" srcOrd="1" destOrd="0" presId="urn:microsoft.com/office/officeart/2005/8/layout/orgChart1"/>
    <dgm:cxn modelId="{5B1490EA-4A96-474B-AAAE-B6D94EDCAFFE}" type="presParOf" srcId="{46941A51-3B98-4B45-A136-FEEF60776DBC}" destId="{172DAB16-4011-43EA-ACA6-0618C03C04D8}" srcOrd="1" destOrd="0" presId="urn:microsoft.com/office/officeart/2005/8/layout/orgChart1"/>
    <dgm:cxn modelId="{901CEAF2-F603-4AF7-ADB7-BCA24515EE02}" type="presParOf" srcId="{46941A51-3B98-4B45-A136-FEEF60776DBC}" destId="{1FB3C7A1-1DA4-4072-852F-C8142D4AE50C}" srcOrd="2" destOrd="0" presId="urn:microsoft.com/office/officeart/2005/8/layout/orgChart1"/>
    <dgm:cxn modelId="{53829AE4-03E5-4EB6-A956-44913391B946}" type="presParOf" srcId="{FF3A8BED-B541-47D4-A64E-71DAEC7FA8CD}" destId="{03A9574E-B261-4755-B4F8-D84E2F7E6E9E}" srcOrd="2" destOrd="0" presId="urn:microsoft.com/office/officeart/2005/8/layout/orgChart1"/>
    <dgm:cxn modelId="{B81D7C86-5DA2-43C3-AC40-C1EB9466D87D}" type="presParOf" srcId="{FF3A8BED-B541-47D4-A64E-71DAEC7FA8CD}" destId="{A86D9033-3810-45C2-8424-9208DE37EC15}" srcOrd="3" destOrd="0" presId="urn:microsoft.com/office/officeart/2005/8/layout/orgChart1"/>
    <dgm:cxn modelId="{B852E90F-5D41-42A3-9AB8-6D07E982C727}" type="presParOf" srcId="{A86D9033-3810-45C2-8424-9208DE37EC15}" destId="{FC913EFA-F34C-41C4-B681-E2CA3C068E1E}" srcOrd="0" destOrd="0" presId="urn:microsoft.com/office/officeart/2005/8/layout/orgChart1"/>
    <dgm:cxn modelId="{19D21AC3-6D9A-4254-84B0-51D972D08D74}" type="presParOf" srcId="{FC913EFA-F34C-41C4-B681-E2CA3C068E1E}" destId="{526555C0-2BA5-442D-A444-AAB395B9CC83}" srcOrd="0" destOrd="0" presId="urn:microsoft.com/office/officeart/2005/8/layout/orgChart1"/>
    <dgm:cxn modelId="{E9170E03-5435-48A8-ACCD-7603FB321738}" type="presParOf" srcId="{FC913EFA-F34C-41C4-B681-E2CA3C068E1E}" destId="{0F69A3E1-4D71-4A21-8F9C-5D821595C00C}" srcOrd="1" destOrd="0" presId="urn:microsoft.com/office/officeart/2005/8/layout/orgChart1"/>
    <dgm:cxn modelId="{F529C502-223A-43A2-AF67-424EFE2A1B11}" type="presParOf" srcId="{A86D9033-3810-45C2-8424-9208DE37EC15}" destId="{999AFD25-39A3-4D2B-9222-C28FF23B54CA}" srcOrd="1" destOrd="0" presId="urn:microsoft.com/office/officeart/2005/8/layout/orgChart1"/>
    <dgm:cxn modelId="{8D8E8D93-208B-4695-AAD2-5D926C94E682}" type="presParOf" srcId="{A86D9033-3810-45C2-8424-9208DE37EC15}" destId="{CAFE5B50-0B35-4E27-9045-17C32CB2BF90}" srcOrd="2" destOrd="0" presId="urn:microsoft.com/office/officeart/2005/8/layout/orgChart1"/>
    <dgm:cxn modelId="{20E98ABB-C29B-44EF-B585-D0CA01A055EB}" type="presParOf" srcId="{FF3A8BED-B541-47D4-A64E-71DAEC7FA8CD}" destId="{EEBA808F-7BEA-4018-B28B-4514C547079C}" srcOrd="4" destOrd="0" presId="urn:microsoft.com/office/officeart/2005/8/layout/orgChart1"/>
    <dgm:cxn modelId="{20C23F41-2330-4CFF-96C4-337E2A6FD919}" type="presParOf" srcId="{FF3A8BED-B541-47D4-A64E-71DAEC7FA8CD}" destId="{6424A214-1552-4AFD-9570-EA3EA0DCDE50}" srcOrd="5" destOrd="0" presId="urn:microsoft.com/office/officeart/2005/8/layout/orgChart1"/>
    <dgm:cxn modelId="{8E983977-5365-41C1-B420-E432131F33AD}" type="presParOf" srcId="{6424A214-1552-4AFD-9570-EA3EA0DCDE50}" destId="{63FC631A-D30E-4371-B777-8C1677E51D40}" srcOrd="0" destOrd="0" presId="urn:microsoft.com/office/officeart/2005/8/layout/orgChart1"/>
    <dgm:cxn modelId="{2E456C7D-393D-492F-9499-0FB049A65CFE}" type="presParOf" srcId="{63FC631A-D30E-4371-B777-8C1677E51D40}" destId="{D50F066B-50D9-47E9-A765-5376728BD827}" srcOrd="0" destOrd="0" presId="urn:microsoft.com/office/officeart/2005/8/layout/orgChart1"/>
    <dgm:cxn modelId="{3BA8E234-7869-4ADB-BEEB-160EECDDF482}" type="presParOf" srcId="{63FC631A-D30E-4371-B777-8C1677E51D40}" destId="{3C033F34-1B2B-4E3A-B418-375F8CB8F8C1}" srcOrd="1" destOrd="0" presId="urn:microsoft.com/office/officeart/2005/8/layout/orgChart1"/>
    <dgm:cxn modelId="{17BA2F3B-2499-447E-B9FF-B546C76A9F95}" type="presParOf" srcId="{6424A214-1552-4AFD-9570-EA3EA0DCDE50}" destId="{81D8BD8F-015B-42C3-B3AB-72D38E94BBED}" srcOrd="1" destOrd="0" presId="urn:microsoft.com/office/officeart/2005/8/layout/orgChart1"/>
    <dgm:cxn modelId="{9164D36B-9460-42F2-89DD-B82C06D306E0}" type="presParOf" srcId="{6424A214-1552-4AFD-9570-EA3EA0DCDE50}" destId="{00E604EB-8522-46E1-BDCC-955D53CC60E4}" srcOrd="2" destOrd="0" presId="urn:microsoft.com/office/officeart/2005/8/layout/orgChart1"/>
    <dgm:cxn modelId="{F1505428-7DA4-457D-9554-80822B00C24B}" type="presParOf" srcId="{F138EC9B-3267-4696-8C6A-E0F80866CC50}" destId="{E7FA54C8-58C9-4D53-A4CF-1CBEE6ECED52}" srcOrd="2" destOrd="0" presId="urn:microsoft.com/office/officeart/2005/8/layout/orgChart1"/>
  </dgm:cxnLst>
  <dgm:bg/>
  <dgm:whole/>
  <dgm:extLst>
    <a:ext uri="http://schemas.microsoft.com/office/drawing/2008/diagram">
      <dsp:dataModelExt xmlns:dsp="http://schemas.microsoft.com/office/drawing/2008/diagram" relId="rId9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EEBA808F-7BEA-4018-B28B-4514C547079C}">
      <dsp:nvSpPr>
        <dsp:cNvPr id="0" name=""/>
        <dsp:cNvSpPr/>
      </dsp:nvSpPr>
      <dsp:spPr>
        <a:xfrm>
          <a:off x="2743200" y="476088"/>
          <a:ext cx="1150724" cy="199712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99856"/>
              </a:lnTo>
              <a:lnTo>
                <a:pt x="1150724" y="99856"/>
              </a:lnTo>
              <a:lnTo>
                <a:pt x="1150724" y="199712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3A9574E-B261-4755-B4F8-D84E2F7E6E9E}">
      <dsp:nvSpPr>
        <dsp:cNvPr id="0" name=""/>
        <dsp:cNvSpPr/>
      </dsp:nvSpPr>
      <dsp:spPr>
        <a:xfrm>
          <a:off x="2697480" y="476088"/>
          <a:ext cx="91440" cy="199712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199712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9882BD2-5919-49CE-A36A-BFEF44496654}">
      <dsp:nvSpPr>
        <dsp:cNvPr id="0" name=""/>
        <dsp:cNvSpPr/>
      </dsp:nvSpPr>
      <dsp:spPr>
        <a:xfrm>
          <a:off x="1592475" y="476088"/>
          <a:ext cx="1150724" cy="199712"/>
        </a:xfrm>
        <a:custGeom>
          <a:avLst/>
          <a:gdLst/>
          <a:ahLst/>
          <a:cxnLst/>
          <a:rect l="0" t="0" r="0" b="0"/>
          <a:pathLst>
            <a:path>
              <a:moveTo>
                <a:pt x="1150724" y="0"/>
              </a:moveTo>
              <a:lnTo>
                <a:pt x="1150724" y="99856"/>
              </a:lnTo>
              <a:lnTo>
                <a:pt x="0" y="99856"/>
              </a:lnTo>
              <a:lnTo>
                <a:pt x="0" y="199712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13A8BB9D-F402-499A-810F-173225F70A79}">
      <dsp:nvSpPr>
        <dsp:cNvPr id="0" name=""/>
        <dsp:cNvSpPr/>
      </dsp:nvSpPr>
      <dsp:spPr>
        <a:xfrm>
          <a:off x="2267694" y="582"/>
          <a:ext cx="951011" cy="475505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marR="0" lvl="0" indent="0" algn="ctr" defTabSz="488950" rtl="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ru-RU" sz="1100" b="0" i="0" u="none" strike="noStrike" kern="1200" baseline="0">
              <a:latin typeface="Calibri" panose="020F0502020204030204" pitchFamily="34" charset="0"/>
            </a:rPr>
            <a:t>Результаты научных исследований</a:t>
          </a:r>
          <a:endParaRPr lang="ru-RU" sz="1100" kern="1200"/>
        </a:p>
      </dsp:txBody>
      <dsp:txXfrm>
        <a:off x="2267694" y="582"/>
        <a:ext cx="951011" cy="475505"/>
      </dsp:txXfrm>
    </dsp:sp>
    <dsp:sp modelId="{649C2216-D3F1-4982-8B10-AA131CDE36E1}">
      <dsp:nvSpPr>
        <dsp:cNvPr id="0" name=""/>
        <dsp:cNvSpPr/>
      </dsp:nvSpPr>
      <dsp:spPr>
        <a:xfrm>
          <a:off x="1116969" y="675801"/>
          <a:ext cx="951011" cy="475505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marR="0" lvl="0" indent="0" algn="ctr" defTabSz="488950" rtl="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ru-RU" sz="1100" b="0" i="0" u="none" strike="noStrike" kern="1200" baseline="0">
              <a:latin typeface="Calibri" panose="020F0502020204030204" pitchFamily="34" charset="0"/>
            </a:rPr>
            <a:t>Научный</a:t>
          </a:r>
        </a:p>
        <a:p>
          <a:pPr marL="0" marR="0" lvl="0" indent="0" algn="ctr" defTabSz="488950" rtl="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ru-RU" sz="1100" b="0" i="0" u="none" strike="noStrike" kern="1200" baseline="0">
              <a:latin typeface="Calibri" panose="020F0502020204030204" pitchFamily="34" charset="0"/>
            </a:rPr>
            <a:t>отчет</a:t>
          </a:r>
          <a:endParaRPr lang="ru-RU" sz="1100" kern="1200"/>
        </a:p>
      </dsp:txBody>
      <dsp:txXfrm>
        <a:off x="1116969" y="675801"/>
        <a:ext cx="951011" cy="475505"/>
      </dsp:txXfrm>
    </dsp:sp>
    <dsp:sp modelId="{526555C0-2BA5-442D-A444-AAB395B9CC83}">
      <dsp:nvSpPr>
        <dsp:cNvPr id="0" name=""/>
        <dsp:cNvSpPr/>
      </dsp:nvSpPr>
      <dsp:spPr>
        <a:xfrm>
          <a:off x="2267694" y="675801"/>
          <a:ext cx="951011" cy="475505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marR="0" lvl="0" indent="0" algn="ctr" defTabSz="488950" rtl="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ru-RU" sz="1100" b="0" i="0" u="none" strike="noStrike" kern="1200" baseline="0">
              <a:solidFill>
                <a:srgbClr val="000000"/>
              </a:solidFill>
              <a:latin typeface="Calibri" panose="020F0502020204030204" pitchFamily="34" charset="0"/>
            </a:rPr>
            <a:t>Диссертация, </a:t>
          </a:r>
        </a:p>
        <a:p>
          <a:pPr marL="0" marR="0" lvl="0" indent="0" algn="ctr" defTabSz="488950" rtl="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ru-RU" sz="1100" b="0" i="0" u="none" strike="noStrike" kern="1200" baseline="0">
              <a:solidFill>
                <a:srgbClr val="000000"/>
              </a:solidFill>
              <a:latin typeface="Calibri" panose="020F0502020204030204" pitchFamily="34" charset="0"/>
            </a:rPr>
            <a:t>монография</a:t>
          </a:r>
          <a:endParaRPr lang="ru-RU" sz="1100" kern="1200"/>
        </a:p>
      </dsp:txBody>
      <dsp:txXfrm>
        <a:off x="2267694" y="675801"/>
        <a:ext cx="951011" cy="475505"/>
      </dsp:txXfrm>
    </dsp:sp>
    <dsp:sp modelId="{D50F066B-50D9-47E9-A765-5376728BD827}">
      <dsp:nvSpPr>
        <dsp:cNvPr id="0" name=""/>
        <dsp:cNvSpPr/>
      </dsp:nvSpPr>
      <dsp:spPr>
        <a:xfrm>
          <a:off x="3418418" y="675801"/>
          <a:ext cx="951011" cy="475505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marR="0" lvl="0" indent="0" algn="l" defTabSz="488950" rtl="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ru-RU" sz="1100" b="0" i="0" u="none" strike="noStrike" kern="1200" baseline="0">
              <a:latin typeface="Calibri" panose="020F0502020204030204" pitchFamily="34" charset="0"/>
            </a:rPr>
            <a:t>Статья, доклад и т.д.</a:t>
          </a:r>
          <a:endParaRPr lang="ru-RU" sz="1100" b="0" i="0" u="none" strike="noStrike" kern="1200" baseline="0">
            <a:latin typeface="Times New Roman" panose="02020603050405020304" pitchFamily="18" charset="0"/>
          </a:endParaRPr>
        </a:p>
      </dsp:txBody>
      <dsp:txXfrm>
        <a:off x="3418418" y="675801"/>
        <a:ext cx="951011" cy="475505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2716</Words>
  <Characters>15486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Zlemnovo</dc:creator>
  <cp:keywords/>
  <dc:description/>
  <cp:lastModifiedBy>Boss</cp:lastModifiedBy>
  <cp:revision>16</cp:revision>
  <dcterms:created xsi:type="dcterms:W3CDTF">2023-02-06T14:08:00Z</dcterms:created>
  <dcterms:modified xsi:type="dcterms:W3CDTF">2024-05-28T08:07:00Z</dcterms:modified>
</cp:coreProperties>
</file>